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DE" w:rsidRDefault="007A58DE">
      <w:pPr>
        <w:rPr>
          <w:rFonts w:eastAsia="仿宋_GB2312"/>
          <w:sz w:val="84"/>
        </w:rPr>
      </w:pPr>
    </w:p>
    <w:p w:rsidR="007A58DE" w:rsidRDefault="00B42FB3">
      <w:pPr>
        <w:ind w:right="105"/>
        <w:jc w:val="right"/>
        <w:rPr>
          <w:rFonts w:eastAsia="黑体"/>
          <w:b/>
          <w:spacing w:val="40"/>
          <w:w w:val="66"/>
          <w:sz w:val="60"/>
          <w:szCs w:val="60"/>
        </w:rPr>
      </w:pPr>
      <w:r>
        <w:rPr>
          <w:rFonts w:eastAsia="黑体"/>
          <w:b/>
          <w:spacing w:val="40"/>
          <w:w w:val="66"/>
          <w:sz w:val="60"/>
          <w:szCs w:val="60"/>
        </w:rPr>
        <w:t xml:space="preserve"> </w:t>
      </w:r>
      <w:r>
        <w:rPr>
          <w:rFonts w:eastAsia="黑体"/>
          <w:b/>
          <w:spacing w:val="40"/>
          <w:w w:val="66"/>
          <w:sz w:val="60"/>
          <w:szCs w:val="60"/>
        </w:rPr>
        <w:t>中共天津市人民政府国有资产监督管理委员会委员会党校（天津市企业经营管理人才培训中心）培训场地租赁项目</w:t>
      </w:r>
    </w:p>
    <w:p w:rsidR="007A58DE" w:rsidRDefault="00B42FB3">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294005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2.15pt;margin-top:23.15pt;height:0pt;width:150.75pt;z-index:251659264;mso-width-relative:page;mso-height-relative:page;" filled="f" stroked="t" coordsize="21600,21600" o:gfxdata="UEsDBAoAAAAAAIdO4kAAAAAAAAAAAAAAAAAEAAAAZHJzL1BLAwQUAAAACACHTuJA6AfS5dYAAAAI&#10;AQAADwAAAGRycy9kb3ducmV2LnhtbE2PT0/DMAzF70h8h8hI3Fi67I9QaTqJSVyAyzo4cPMa01Y0&#10;TtVkW/n2GHFgJ8t+T8+/V2wm36sTjbELbGE+y0AR18F13Fh42z/d3YOKCdlhH5gsfFOETXl9VWDu&#10;wpl3dKpSoySEY44W2pSGXOtYt+QxzsJALNpnGD0mWcdGuxHPEu57bbJsrT12LB9aHGjbUv1VHb2F&#10;98dVbz62eqqf969o3M5XL9Fbe3szzx5AJZrSvxl+8QUdSmE6hCO7qHoLZrkQp4XlWqboC7OSKoe/&#10;gy4LfVmg/AFQSwMEFAAAAAgAh07iQMC2ImjoAQAArAMAAA4AAABkcnMvZTJvRG9jLnhtbK1TzW4T&#10;MRC+I/EOlu9kN6Gp6CqbSk1ULgUitTyA4/VmLWyP5XGyyUvwAkjc4MSRO29DeQzGzg+lXHrgYtnz&#10;881834wnl1tr2EYF1OBqPhyUnCknodFuVfP3d9cvXnGGUbhGGHCq5juF/HL6/Nmk95UaQQemUYER&#10;iMOq9zXvYvRVUaDslBU4AK8cOVsIVkR6hlXRBNETujXFqCzPix5C4wNIhUjW+d7JD4jhKYDQtlqq&#10;Oci1VS7uUYMyIhIl7LRHPs3dtq2S8V3boorM1JyYxnxSEbov01lMJ6JaBeE7LQ8tiKe08IiTFdpR&#10;0RPUXETB1kH/A2W1DIDQxoEEW+yJZEWIxbB8pM1tJ7zKXEhq9CfR8f/ByrebRWC6qfmIMycsDfz+&#10;0/efH7/8+vGZzvtvX9nLJFLvsaLYmVuERFNu3a2/AfkBmYNZJ9xK5Wbvdp4Qhimj+CslPdBTqWX/&#10;BhqKEesIWbFtG2yCJC3YNg9mdxqM2kYmyTi8GJ6NR2PO5NFXiOqY6APG1wosS5eaG+2SZqISmxuM&#10;qRFRHUOS2cG1NibP3TjWJ/ByXJY5BcHoJrlTIIbVcmYC2wjanbOr84urceZFnodhAdau2Zcx7kA7&#10;Md1rtoRmtwhHOWiIuZ/DwqUtefjO2X8+2f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AfS5dYA&#10;AAAIAQAADwAAAAAAAAABACAAAAAiAAAAZHJzL2Rvd25yZXYueG1sUEsBAhQAFAAAAAgAh07iQMC2&#10;ImjoAQAArAMAAA4AAAAAAAAAAQAgAAAAJQEAAGRycy9lMm9Eb2MueG1sUEsFBgAAAAAGAAYAWQEA&#10;AH8FAAAAAA==&#10;">
                <v:fill on="f" focussize="0,0"/>
                <v:stroke weight="15pt" color="#4B69B5" joinstyle="round"/>
                <v:imagedata o:title=""/>
                <o:lock v:ext="edit" aspectratio="f"/>
              </v:line>
            </w:pict>
          </mc:Fallback>
        </mc:AlternateContent>
      </w:r>
      <w:r>
        <w:rPr>
          <w:rFonts w:eastAsia="黑体"/>
          <w:b/>
          <w:spacing w:val="40"/>
          <w:w w:val="66"/>
          <w:sz w:val="60"/>
          <w:szCs w:val="60"/>
        </w:rPr>
        <w:t>竞争性磋商文件</w:t>
      </w:r>
    </w:p>
    <w:p w:rsidR="007A58DE" w:rsidRDefault="007A58DE">
      <w:pPr>
        <w:ind w:right="1025"/>
        <w:jc w:val="center"/>
        <w:rPr>
          <w:rFonts w:eastAsia="黑体"/>
          <w:b/>
          <w:spacing w:val="40"/>
          <w:w w:val="66"/>
          <w:sz w:val="60"/>
          <w:szCs w:val="60"/>
        </w:rPr>
      </w:pPr>
    </w:p>
    <w:p w:rsidR="007A58DE" w:rsidRDefault="00B42FB3">
      <w:pPr>
        <w:jc w:val="center"/>
        <w:rPr>
          <w:rFonts w:eastAsia="黑体"/>
          <w:b/>
          <w:spacing w:val="40"/>
          <w:w w:val="66"/>
          <w:sz w:val="15"/>
          <w:szCs w:val="15"/>
        </w:rPr>
      </w:pPr>
      <w:r>
        <w:rPr>
          <w:rFonts w:eastAsia="黑体"/>
          <w:b/>
          <w:spacing w:val="40"/>
          <w:w w:val="66"/>
          <w:sz w:val="56"/>
          <w:szCs w:val="56"/>
        </w:rPr>
        <w:t xml:space="preserve">            </w:t>
      </w:r>
    </w:p>
    <w:p w:rsidR="007A58DE" w:rsidRDefault="00B42FB3">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TGPC-2025-D-</w:t>
      </w:r>
      <w:r>
        <w:rPr>
          <w:rFonts w:eastAsia="黑体" w:hint="eastAsia"/>
          <w:spacing w:val="40"/>
          <w:w w:val="66"/>
          <w:sz w:val="32"/>
          <w:szCs w:val="32"/>
        </w:rPr>
        <w:t>0178</w:t>
      </w:r>
      <w:r>
        <w:rPr>
          <w:rFonts w:eastAsia="黑体"/>
          <w:spacing w:val="40"/>
          <w:w w:val="66"/>
          <w:sz w:val="32"/>
          <w:szCs w:val="32"/>
        </w:rPr>
        <w:t>）</w:t>
      </w:r>
    </w:p>
    <w:p w:rsidR="007A58DE" w:rsidRDefault="007A58DE">
      <w:pPr>
        <w:rPr>
          <w:sz w:val="40"/>
        </w:rPr>
      </w:pPr>
    </w:p>
    <w:p w:rsidR="007A58DE" w:rsidRDefault="007A58DE">
      <w:pPr>
        <w:rPr>
          <w:sz w:val="36"/>
        </w:rPr>
      </w:pPr>
    </w:p>
    <w:p w:rsidR="007A58DE" w:rsidRDefault="007A58DE">
      <w:pPr>
        <w:rPr>
          <w:sz w:val="36"/>
        </w:rPr>
      </w:pPr>
    </w:p>
    <w:p w:rsidR="007A58DE" w:rsidRDefault="007A58DE">
      <w:pPr>
        <w:rPr>
          <w:sz w:val="36"/>
        </w:rPr>
      </w:pPr>
    </w:p>
    <w:p w:rsidR="007A58DE" w:rsidRDefault="007A58DE">
      <w:pPr>
        <w:rPr>
          <w:sz w:val="36"/>
        </w:rPr>
      </w:pPr>
    </w:p>
    <w:p w:rsidR="007A58DE" w:rsidRDefault="007A58DE">
      <w:pPr>
        <w:rPr>
          <w:sz w:val="36"/>
        </w:rPr>
      </w:pPr>
    </w:p>
    <w:p w:rsidR="007A58DE" w:rsidRDefault="007A58DE">
      <w:pPr>
        <w:rPr>
          <w:sz w:val="36"/>
        </w:rPr>
      </w:pPr>
    </w:p>
    <w:p w:rsidR="007A58DE" w:rsidRDefault="007A58DE">
      <w:pPr>
        <w:rPr>
          <w:sz w:val="36"/>
        </w:rPr>
      </w:pPr>
    </w:p>
    <w:p w:rsidR="007A58DE" w:rsidRDefault="007A58DE">
      <w:pPr>
        <w:rPr>
          <w:sz w:val="36"/>
        </w:rPr>
      </w:pPr>
    </w:p>
    <w:p w:rsidR="007A58DE" w:rsidRDefault="00B42FB3" w:rsidP="00354254">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7A58DE" w:rsidRDefault="00B42FB3">
      <w:pPr>
        <w:tabs>
          <w:tab w:val="left" w:pos="3281"/>
          <w:tab w:val="center" w:pos="4711"/>
        </w:tabs>
        <w:jc w:val="center"/>
        <w:rPr>
          <w:rFonts w:eastAsia="仿宋_GB2312"/>
          <w:b/>
          <w:bCs/>
          <w:spacing w:val="20"/>
          <w:w w:val="66"/>
          <w:sz w:val="44"/>
          <w:szCs w:val="44"/>
        </w:rPr>
      </w:pPr>
      <w:r>
        <w:rPr>
          <w:rFonts w:eastAsia="仿宋_GB2312"/>
          <w:b/>
          <w:bCs/>
          <w:kern w:val="0"/>
          <w:sz w:val="44"/>
          <w:szCs w:val="44"/>
        </w:rPr>
        <w:t>2025.</w:t>
      </w:r>
      <w:r>
        <w:rPr>
          <w:rFonts w:eastAsia="仿宋_GB2312" w:hint="eastAsia"/>
          <w:b/>
          <w:bCs/>
          <w:kern w:val="0"/>
          <w:sz w:val="44"/>
          <w:szCs w:val="44"/>
        </w:rPr>
        <w:t>3</w:t>
      </w:r>
    </w:p>
    <w:p w:rsidR="007A58DE" w:rsidRDefault="007A58DE">
      <w:pPr>
        <w:tabs>
          <w:tab w:val="left" w:pos="3281"/>
          <w:tab w:val="center" w:pos="4711"/>
        </w:tabs>
        <w:jc w:val="center"/>
        <w:rPr>
          <w:rFonts w:eastAsia="仿宋_GB2312"/>
          <w:b/>
          <w:bCs/>
          <w:kern w:val="0"/>
          <w:sz w:val="44"/>
          <w:szCs w:val="44"/>
        </w:rPr>
      </w:pPr>
    </w:p>
    <w:p w:rsidR="007A58DE" w:rsidRDefault="007A58DE">
      <w:pPr>
        <w:tabs>
          <w:tab w:val="left" w:pos="3281"/>
          <w:tab w:val="center" w:pos="4711"/>
        </w:tabs>
        <w:jc w:val="center"/>
        <w:rPr>
          <w:rFonts w:eastAsia="仿宋_GB2312"/>
          <w:b/>
          <w:bCs/>
          <w:spacing w:val="20"/>
          <w:w w:val="66"/>
          <w:sz w:val="44"/>
          <w:szCs w:val="44"/>
        </w:rPr>
        <w:sectPr w:rsidR="007A58DE">
          <w:headerReference w:type="default" r:id="rId11"/>
          <w:pgSz w:w="11906" w:h="16838"/>
          <w:pgMar w:top="1440" w:right="1797" w:bottom="1440" w:left="1797" w:header="851" w:footer="992" w:gutter="0"/>
          <w:cols w:space="720"/>
          <w:docGrid w:type="linesAndChars" w:linePitch="285" w:charSpace="-3449"/>
        </w:sectPr>
      </w:pPr>
    </w:p>
    <w:p w:rsidR="007A58DE" w:rsidRDefault="00B42FB3">
      <w:pPr>
        <w:tabs>
          <w:tab w:val="left" w:pos="3281"/>
          <w:tab w:val="center" w:pos="4711"/>
        </w:tabs>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7A58DE" w:rsidRDefault="007A58DE">
      <w:pPr>
        <w:tabs>
          <w:tab w:val="left" w:pos="3281"/>
          <w:tab w:val="center" w:pos="4711"/>
        </w:tabs>
        <w:spacing w:line="360" w:lineRule="auto"/>
        <w:jc w:val="center"/>
        <w:rPr>
          <w:rFonts w:eastAsia="仿宋_GB2312"/>
          <w:b/>
          <w:bCs/>
          <w:spacing w:val="20"/>
          <w:w w:val="66"/>
          <w:sz w:val="28"/>
          <w:szCs w:val="28"/>
        </w:rPr>
      </w:pPr>
    </w:p>
    <w:p w:rsidR="007A58DE" w:rsidRDefault="00B42FB3">
      <w:pPr>
        <w:pStyle w:val="1"/>
        <w:rPr>
          <w:sz w:val="28"/>
          <w:szCs w:val="28"/>
        </w:rPr>
      </w:pPr>
      <w:r>
        <w:rPr>
          <w:sz w:val="28"/>
          <w:szCs w:val="28"/>
        </w:rPr>
        <w:t>第一部分</w:t>
      </w:r>
      <w:r>
        <w:rPr>
          <w:sz w:val="28"/>
          <w:szCs w:val="28"/>
        </w:rPr>
        <w:t xml:space="preserve">  </w:t>
      </w:r>
      <w:r>
        <w:rPr>
          <w:sz w:val="28"/>
          <w:szCs w:val="28"/>
        </w:rPr>
        <w:t>磋商邀请函</w:t>
      </w:r>
    </w:p>
    <w:p w:rsidR="007A58DE" w:rsidRDefault="007A58DE"/>
    <w:p w:rsidR="007A58DE" w:rsidRDefault="00B42FB3">
      <w:pPr>
        <w:pStyle w:val="1"/>
        <w:rPr>
          <w:sz w:val="28"/>
          <w:szCs w:val="28"/>
        </w:rPr>
      </w:pPr>
      <w:r>
        <w:rPr>
          <w:sz w:val="28"/>
          <w:szCs w:val="28"/>
        </w:rPr>
        <w:t>第二部分</w:t>
      </w:r>
      <w:r>
        <w:rPr>
          <w:sz w:val="28"/>
          <w:szCs w:val="28"/>
        </w:rPr>
        <w:t xml:space="preserve">  </w:t>
      </w:r>
      <w:r>
        <w:rPr>
          <w:sz w:val="28"/>
          <w:szCs w:val="28"/>
        </w:rPr>
        <w:t>磋商项目要求</w:t>
      </w:r>
    </w:p>
    <w:p w:rsidR="007A58DE" w:rsidRDefault="007A58DE"/>
    <w:p w:rsidR="007A58DE" w:rsidRDefault="00B42FB3">
      <w:pPr>
        <w:pStyle w:val="1"/>
        <w:rPr>
          <w:sz w:val="28"/>
          <w:szCs w:val="28"/>
        </w:rPr>
      </w:pPr>
      <w:r>
        <w:rPr>
          <w:sz w:val="28"/>
          <w:szCs w:val="28"/>
        </w:rPr>
        <w:t>第三部分</w:t>
      </w:r>
      <w:r>
        <w:rPr>
          <w:sz w:val="28"/>
          <w:szCs w:val="28"/>
        </w:rPr>
        <w:t xml:space="preserve">  </w:t>
      </w:r>
      <w:r>
        <w:rPr>
          <w:sz w:val="28"/>
          <w:szCs w:val="28"/>
        </w:rPr>
        <w:t>供应商须知</w:t>
      </w:r>
    </w:p>
    <w:p w:rsidR="007A58DE" w:rsidRDefault="007A58DE"/>
    <w:p w:rsidR="007A58DE" w:rsidRDefault="00B42FB3">
      <w:pPr>
        <w:pStyle w:val="1"/>
        <w:rPr>
          <w:sz w:val="28"/>
          <w:szCs w:val="28"/>
        </w:rPr>
      </w:pPr>
      <w:r>
        <w:rPr>
          <w:sz w:val="28"/>
          <w:szCs w:val="28"/>
        </w:rPr>
        <w:t>第四部分</w:t>
      </w:r>
      <w:r>
        <w:rPr>
          <w:sz w:val="28"/>
          <w:szCs w:val="28"/>
        </w:rPr>
        <w:t xml:space="preserve">  </w:t>
      </w:r>
      <w:r>
        <w:rPr>
          <w:sz w:val="28"/>
          <w:szCs w:val="28"/>
        </w:rPr>
        <w:t>合同草案</w:t>
      </w:r>
    </w:p>
    <w:p w:rsidR="007A58DE" w:rsidRDefault="007A58DE"/>
    <w:p w:rsidR="007A58DE" w:rsidRDefault="00B42FB3">
      <w:pPr>
        <w:pStyle w:val="1"/>
        <w:rPr>
          <w:sz w:val="28"/>
          <w:szCs w:val="28"/>
        </w:rPr>
      </w:pPr>
      <w:r>
        <w:rPr>
          <w:sz w:val="28"/>
          <w:szCs w:val="28"/>
        </w:rPr>
        <w:t>第五部分</w:t>
      </w:r>
      <w:r>
        <w:rPr>
          <w:sz w:val="28"/>
          <w:szCs w:val="28"/>
        </w:rPr>
        <w:t xml:space="preserve">  </w:t>
      </w:r>
      <w:r>
        <w:rPr>
          <w:sz w:val="28"/>
          <w:szCs w:val="28"/>
        </w:rPr>
        <w:t>响应文件格式</w:t>
      </w:r>
    </w:p>
    <w:p w:rsidR="007A58DE" w:rsidRDefault="007A58DE">
      <w:pPr>
        <w:tabs>
          <w:tab w:val="left" w:pos="3281"/>
          <w:tab w:val="center" w:pos="4711"/>
        </w:tabs>
        <w:spacing w:line="360" w:lineRule="auto"/>
        <w:jc w:val="center"/>
        <w:rPr>
          <w:rFonts w:eastAsia="仿宋_GB2312"/>
          <w:b/>
          <w:bCs/>
          <w:spacing w:val="20"/>
          <w:w w:val="66"/>
          <w:sz w:val="28"/>
          <w:szCs w:val="28"/>
        </w:rPr>
      </w:pPr>
    </w:p>
    <w:p w:rsidR="007A58DE" w:rsidRDefault="007A58DE">
      <w:pPr>
        <w:tabs>
          <w:tab w:val="left" w:pos="3281"/>
          <w:tab w:val="center" w:pos="4711"/>
        </w:tabs>
        <w:jc w:val="center"/>
        <w:rPr>
          <w:rFonts w:eastAsia="仿宋_GB2312"/>
          <w:b/>
          <w:bCs/>
          <w:spacing w:val="20"/>
          <w:w w:val="66"/>
          <w:sz w:val="44"/>
          <w:szCs w:val="44"/>
        </w:rPr>
      </w:pPr>
    </w:p>
    <w:p w:rsidR="007A58DE" w:rsidRDefault="007A58DE">
      <w:pPr>
        <w:tabs>
          <w:tab w:val="left" w:pos="3281"/>
          <w:tab w:val="center" w:pos="4711"/>
        </w:tabs>
        <w:jc w:val="center"/>
        <w:rPr>
          <w:rFonts w:eastAsia="仿宋_GB2312"/>
          <w:b/>
          <w:bCs/>
          <w:spacing w:val="20"/>
          <w:w w:val="66"/>
          <w:sz w:val="44"/>
          <w:szCs w:val="44"/>
        </w:rPr>
        <w:sectPr w:rsidR="007A58DE">
          <w:pgSz w:w="11906" w:h="16838"/>
          <w:pgMar w:top="1440" w:right="1797" w:bottom="1440" w:left="1797" w:header="851" w:footer="992" w:gutter="0"/>
          <w:cols w:space="720"/>
          <w:docGrid w:type="linesAndChars" w:linePitch="285" w:charSpace="-3449"/>
        </w:sectPr>
      </w:pPr>
    </w:p>
    <w:p w:rsidR="007A58DE" w:rsidRDefault="00B42FB3">
      <w:pPr>
        <w:pStyle w:val="a9"/>
        <w:rPr>
          <w:rFonts w:ascii="Times New Roman" w:hAnsi="Times New Roman"/>
        </w:rPr>
      </w:pPr>
      <w:bookmarkStart w:id="0" w:name="_Toc411426748"/>
      <w:bookmarkStart w:id="1" w:name="_Toc411426750"/>
      <w:r>
        <w:rPr>
          <w:rFonts w:ascii="Times New Roman" w:hAnsi="Times New Roman"/>
        </w:rPr>
        <w:lastRenderedPageBreak/>
        <w:t>第一部分</w:t>
      </w:r>
      <w:r>
        <w:rPr>
          <w:rFonts w:ascii="Times New Roman" w:hAnsi="Times New Roman"/>
        </w:rPr>
        <w:t xml:space="preserve">  </w:t>
      </w:r>
      <w:r>
        <w:rPr>
          <w:rFonts w:ascii="Times New Roman" w:hAnsi="Times New Roman"/>
        </w:rPr>
        <w:t>磋商邀请函</w:t>
      </w:r>
      <w:bookmarkEnd w:id="0"/>
    </w:p>
    <w:p w:rsidR="007A58DE" w:rsidRDefault="00B42FB3">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Pr>
          <w:rFonts w:ascii="Times New Roman" w:eastAsia="宋体" w:hAnsi="Times New Roman" w:cs="Times New Roman"/>
          <w:color w:val="auto"/>
          <w:kern w:val="2"/>
        </w:rPr>
        <w:t>受中共天津市人民政府国有资产监督管理委员会委员会党校（天津市企业经营管理人才培训中心）委托，天津市政府采购中心将以竞争性磋商方式，对中共天津市人民政府国有资产监督管理委员会委员会党校（天津市企业经营管理人才培训中心）培训场地租赁项目实施政府采购。现欢迎合格的供应商参加磋商。</w:t>
      </w:r>
    </w:p>
    <w:p w:rsidR="007A58DE" w:rsidRDefault="00B42FB3">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本项目为远程招投标，一律不接受纸质响应文件，只接受加盖投标人电子签章的电子响应文件（以通过</w:t>
      </w:r>
      <w:r>
        <w:rPr>
          <w:rFonts w:ascii="Times New Roman" w:eastAsia="宋体" w:hAnsi="Times New Roman" w:cs="Times New Roman"/>
          <w:color w:val="auto"/>
          <w:szCs w:val="32"/>
        </w:rPr>
        <w:t>天津公共资源电子签章客户端正确读取签章信息为准）。供应商参加投标前须办理</w:t>
      </w:r>
      <w:r>
        <w:rPr>
          <w:rFonts w:ascii="Times New Roman" w:eastAsia="宋体" w:hAnsi="Times New Roman" w:cs="Times New Roman"/>
          <w:color w:val="auto"/>
          <w:szCs w:val="32"/>
        </w:rPr>
        <w:t>CA</w:t>
      </w:r>
      <w:r>
        <w:rPr>
          <w:rFonts w:ascii="Times New Roman" w:eastAsia="宋体" w:hAnsi="Times New Roman" w:cs="Times New Roman"/>
          <w:color w:val="auto"/>
          <w:szCs w:val="32"/>
        </w:rPr>
        <w:t>数字证书（</w:t>
      </w:r>
      <w:r>
        <w:rPr>
          <w:rFonts w:ascii="Times New Roman" w:eastAsia="宋体" w:hAnsi="Times New Roman" w:cs="Times New Roman"/>
          <w:color w:val="auto"/>
          <w:szCs w:val="32"/>
        </w:rPr>
        <w:t>USBKEY</w:t>
      </w:r>
      <w:r>
        <w:rPr>
          <w:rFonts w:ascii="Times New Roman" w:eastAsia="宋体" w:hAnsi="Times New Roman" w:cs="Times New Roman"/>
          <w:color w:val="auto"/>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7A58DE" w:rsidRDefault="00B42FB3">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一、项目名称和编号</w:t>
      </w:r>
    </w:p>
    <w:p w:rsidR="007A58DE" w:rsidRDefault="00B42FB3">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（一）项目名称：中共天津市人民政府国有资产监督管理委员会委员会党校（天津市企业经营管理人才培训中心）培训场地租赁项目</w:t>
      </w:r>
    </w:p>
    <w:p w:rsidR="007A58DE" w:rsidRDefault="00B42FB3">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（二）项目编号：</w:t>
      </w:r>
      <w:r>
        <w:rPr>
          <w:rFonts w:ascii="Times New Roman" w:eastAsia="宋体" w:hAnsi="Times New Roman" w:cs="Times New Roman"/>
          <w:color w:val="auto"/>
          <w:kern w:val="2"/>
        </w:rPr>
        <w:t>TGPC-2025-D-0</w:t>
      </w:r>
      <w:r>
        <w:rPr>
          <w:rFonts w:ascii="Times New Roman" w:eastAsia="宋体" w:hAnsi="Times New Roman" w:cs="Times New Roman" w:hint="eastAsia"/>
          <w:color w:val="auto"/>
          <w:kern w:val="2"/>
        </w:rPr>
        <w:t>178</w:t>
      </w:r>
    </w:p>
    <w:p w:rsidR="007A58DE" w:rsidRDefault="00B42FB3">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二、项目内容</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第一包：培训场地租赁</w:t>
      </w:r>
      <w:r>
        <w:rPr>
          <w:rFonts w:ascii="Times New Roman" w:eastAsia="宋体" w:hAnsi="Times New Roman" w:cs="Times New Roman"/>
          <w:color w:val="auto"/>
        </w:rPr>
        <w:t>1</w:t>
      </w:r>
      <w:r>
        <w:rPr>
          <w:rFonts w:ascii="Times New Roman" w:eastAsia="宋体" w:hAnsi="Times New Roman" w:cs="Times New Roman"/>
          <w:color w:val="auto"/>
        </w:rPr>
        <w:t>，合同履行期限：自合同规定的起始时间至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color w:val="auto"/>
        </w:rPr>
        <w:t>12</w:t>
      </w:r>
      <w:r>
        <w:rPr>
          <w:rFonts w:ascii="Times New Roman" w:eastAsia="宋体" w:hAnsi="Times New Roman" w:cs="Times New Roman"/>
          <w:color w:val="auto"/>
        </w:rPr>
        <w:t>月</w:t>
      </w:r>
      <w:r>
        <w:rPr>
          <w:rFonts w:ascii="Times New Roman" w:eastAsia="宋体" w:hAnsi="Times New Roman" w:cs="Times New Roman"/>
          <w:color w:val="auto"/>
        </w:rPr>
        <w:t>31</w:t>
      </w:r>
      <w:r>
        <w:rPr>
          <w:rFonts w:ascii="Times New Roman" w:eastAsia="宋体" w:hAnsi="Times New Roman" w:cs="Times New Roman"/>
          <w:color w:val="auto"/>
        </w:rPr>
        <w:t>日</w:t>
      </w:r>
      <w:proofErr w:type="gramStart"/>
      <w:r>
        <w:rPr>
          <w:rFonts w:ascii="Times New Roman" w:eastAsia="宋体" w:hAnsi="Times New Roman" w:cs="Times New Roman"/>
          <w:color w:val="auto"/>
        </w:rPr>
        <w:t>止</w:t>
      </w:r>
      <w:proofErr w:type="gramEnd"/>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第二包：培训场地租赁</w:t>
      </w:r>
      <w:r>
        <w:rPr>
          <w:rFonts w:ascii="Times New Roman" w:eastAsia="宋体" w:hAnsi="Times New Roman" w:cs="Times New Roman" w:hint="eastAsia"/>
          <w:color w:val="auto"/>
        </w:rPr>
        <w:t>2</w:t>
      </w:r>
      <w:r>
        <w:rPr>
          <w:rFonts w:ascii="Times New Roman" w:eastAsia="宋体" w:hAnsi="Times New Roman" w:cs="Times New Roman"/>
          <w:color w:val="auto"/>
        </w:rPr>
        <w:t>，合同履行期限：自合同规定的起始时间至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color w:val="auto"/>
        </w:rPr>
        <w:t>12</w:t>
      </w:r>
      <w:r>
        <w:rPr>
          <w:rFonts w:ascii="Times New Roman" w:eastAsia="宋体" w:hAnsi="Times New Roman" w:cs="Times New Roman"/>
          <w:color w:val="auto"/>
        </w:rPr>
        <w:t>月</w:t>
      </w:r>
      <w:r>
        <w:rPr>
          <w:rFonts w:ascii="Times New Roman" w:eastAsia="宋体" w:hAnsi="Times New Roman" w:cs="Times New Roman"/>
          <w:color w:val="auto"/>
        </w:rPr>
        <w:t>31</w:t>
      </w:r>
      <w:r>
        <w:rPr>
          <w:rFonts w:ascii="Times New Roman" w:eastAsia="宋体" w:hAnsi="Times New Roman" w:cs="Times New Roman"/>
          <w:color w:val="auto"/>
        </w:rPr>
        <w:t>日</w:t>
      </w:r>
      <w:proofErr w:type="gramStart"/>
      <w:r>
        <w:rPr>
          <w:rFonts w:ascii="Times New Roman" w:eastAsia="宋体" w:hAnsi="Times New Roman" w:cs="Times New Roman"/>
          <w:color w:val="auto"/>
        </w:rPr>
        <w:t>止</w:t>
      </w:r>
      <w:proofErr w:type="gramEnd"/>
    </w:p>
    <w:p w:rsidR="007A58DE" w:rsidRDefault="00B42FB3">
      <w:pPr>
        <w:pStyle w:val="Default"/>
        <w:spacing w:line="360" w:lineRule="auto"/>
        <w:ind w:firstLineChars="200" w:firstLine="480"/>
        <w:jc w:val="both"/>
        <w:rPr>
          <w:rFonts w:ascii="Times New Roman" w:eastAsia="宋体" w:hAnsi="Times New Roman" w:cs="Times New Roman"/>
          <w:color w:val="auto"/>
        </w:rPr>
      </w:pPr>
      <w:bookmarkStart w:id="3" w:name="_GoBack"/>
      <w:bookmarkEnd w:id="3"/>
      <w:r>
        <w:rPr>
          <w:rFonts w:ascii="Times New Roman" w:eastAsia="宋体" w:hAnsi="Times New Roman" w:cs="Times New Roman"/>
          <w:color w:val="auto"/>
        </w:rPr>
        <w:t>三、项目预算</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color w:val="auto"/>
        </w:rPr>
        <w:t>2000000</w:t>
      </w:r>
      <w:r>
        <w:rPr>
          <w:rFonts w:ascii="Times New Roman" w:eastAsia="宋体" w:hAnsi="Times New Roman" w:cs="Times New Roman"/>
          <w:color w:val="auto"/>
        </w:rPr>
        <w:t>元</w:t>
      </w:r>
    </w:p>
    <w:p w:rsidR="007A58DE" w:rsidRDefault="00B42FB3">
      <w:pPr>
        <w:pStyle w:val="Default"/>
        <w:spacing w:line="360" w:lineRule="auto"/>
        <w:ind w:firstLineChars="200" w:firstLine="480"/>
        <w:jc w:val="both"/>
        <w:rPr>
          <w:rFonts w:ascii="Times New Roman" w:hAnsi="Times New Roman" w:cs="Times New Roman"/>
        </w:rPr>
      </w:pPr>
      <w:r>
        <w:rPr>
          <w:rFonts w:ascii="Times New Roman" w:eastAsia="宋体" w:hAnsi="Times New Roman" w:cs="Times New Roman"/>
          <w:color w:val="auto"/>
        </w:rPr>
        <w:t>第</w:t>
      </w:r>
      <w:r>
        <w:rPr>
          <w:rFonts w:ascii="Times New Roman" w:eastAsia="宋体" w:hAnsi="Times New Roman" w:cs="Times New Roman" w:hint="eastAsia"/>
          <w:color w:val="auto"/>
        </w:rPr>
        <w:t>二</w:t>
      </w:r>
      <w:r>
        <w:rPr>
          <w:rFonts w:ascii="Times New Roman" w:eastAsia="宋体" w:hAnsi="Times New Roman" w:cs="Times New Roman"/>
          <w:color w:val="auto"/>
        </w:rPr>
        <w:t>包：</w:t>
      </w:r>
      <w:r>
        <w:rPr>
          <w:rFonts w:ascii="Times New Roman" w:eastAsia="宋体" w:hAnsi="Times New Roman" w:cs="Times New Roman"/>
          <w:color w:val="auto"/>
        </w:rPr>
        <w:t>750000</w:t>
      </w:r>
      <w:r>
        <w:rPr>
          <w:rFonts w:ascii="Times New Roman" w:eastAsia="宋体" w:hAnsi="Times New Roman" w:cs="Times New Roman"/>
          <w:color w:val="auto"/>
        </w:rPr>
        <w:t>元</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四、供应商资格要求（实质性要求）</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w:t>
      </w:r>
      <w:bookmarkStart w:id="4" w:name="OLE_LINK3"/>
      <w:bookmarkStart w:id="5" w:name="OLE_LINK1"/>
      <w:bookmarkStart w:id="6" w:name="OLE_LINK2"/>
      <w:bookmarkStart w:id="7" w:name="OLE_LINK4"/>
      <w:r>
        <w:rPr>
          <w:rFonts w:ascii="Times New Roman" w:eastAsia="宋体" w:hAnsi="Times New Roman" w:cs="Times New Roman"/>
          <w:color w:val="auto"/>
        </w:rPr>
        <w:t>投标人须具备《中华人民共和国政府采购法》第二十二条第一款规定的条件，提供以下材料：</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财务状况</w:t>
      </w:r>
      <w:r>
        <w:rPr>
          <w:rFonts w:ascii="Times New Roman" w:eastAsia="宋体" w:hAnsi="Times New Roman" w:cs="Times New Roman"/>
          <w:color w:val="auto"/>
        </w:rPr>
        <w:t>报告等相关材料：</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lastRenderedPageBreak/>
        <w:t>A.</w:t>
      </w:r>
      <w:r>
        <w:rPr>
          <w:rFonts w:ascii="Times New Roman" w:eastAsia="宋体" w:hAnsi="Times New Roman" w:cs="Times New Roman"/>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color w:val="auto"/>
        </w:rPr>
        <w:t>年度或</w:t>
      </w:r>
      <w:r>
        <w:rPr>
          <w:rFonts w:ascii="Times New Roman" w:eastAsia="宋体" w:hAnsi="Times New Roman" w:cs="Times New Roman"/>
          <w:color w:val="auto"/>
        </w:rPr>
        <w:t>2024</w:t>
      </w:r>
      <w:r>
        <w:rPr>
          <w:rFonts w:ascii="Times New Roman" w:eastAsia="宋体" w:hAnsi="Times New Roman" w:cs="Times New Roman"/>
          <w:color w:val="auto"/>
        </w:rPr>
        <w:t>年度财务报告扫描件。</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具有良好的商业信誉和健全的财务会计制度的书面声明。</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注：</w:t>
      </w:r>
      <w:r>
        <w:rPr>
          <w:rFonts w:ascii="Times New Roman" w:eastAsia="宋体" w:hAnsi="Times New Roman" w:cs="Times New Roman"/>
          <w:color w:val="auto"/>
        </w:rPr>
        <w:t>A</w:t>
      </w:r>
      <w:r>
        <w:rPr>
          <w:rFonts w:ascii="Times New Roman" w:eastAsia="宋体" w:hAnsi="Times New Roman" w:cs="Times New Roman"/>
          <w:color w:val="auto"/>
        </w:rPr>
        <w:t>、</w:t>
      </w:r>
      <w:r>
        <w:rPr>
          <w:rFonts w:ascii="Times New Roman" w:eastAsia="宋体" w:hAnsi="Times New Roman" w:cs="Times New Roman"/>
          <w:color w:val="auto"/>
        </w:rPr>
        <w:t>B</w:t>
      </w:r>
      <w:r>
        <w:rPr>
          <w:rFonts w:ascii="Times New Roman" w:eastAsia="宋体" w:hAnsi="Times New Roman" w:cs="Times New Roman"/>
          <w:color w:val="auto"/>
        </w:rPr>
        <w:t>两项提供任意一项均可。</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依法缴纳税收和社会保障资金的书面声明。</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提交响应文件截止日前</w:t>
      </w:r>
      <w:r>
        <w:rPr>
          <w:rFonts w:ascii="Times New Roman" w:eastAsia="宋体" w:hAnsi="Times New Roman" w:cs="Times New Roman"/>
          <w:color w:val="auto"/>
        </w:rPr>
        <w:t>3</w:t>
      </w:r>
      <w:r>
        <w:rPr>
          <w:rFonts w:ascii="Times New Roman" w:eastAsia="宋体" w:hAnsi="Times New Roman" w:cs="Times New Roman"/>
          <w:color w:val="auto"/>
        </w:rPr>
        <w:t>年在经营活动中没有重大违法记录的书面声明（截至提交响应文件截止日成立不足</w:t>
      </w:r>
      <w:r>
        <w:rPr>
          <w:rFonts w:ascii="Times New Roman" w:eastAsia="宋体" w:hAnsi="Times New Roman" w:cs="Times New Roman"/>
          <w:color w:val="auto"/>
        </w:rPr>
        <w:t>3</w:t>
      </w:r>
      <w:r>
        <w:rPr>
          <w:rFonts w:ascii="Times New Roman" w:eastAsia="宋体" w:hAnsi="Times New Roman" w:cs="Times New Roman"/>
          <w:color w:val="auto"/>
        </w:rPr>
        <w:t>年的供应商可提供自成立以来无重大违法记录的书面声明）。</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提交具备履行合同所必需的设备和专业技术能力证明材料。</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二</w:t>
      </w:r>
      <w:r>
        <w:rPr>
          <w:rFonts w:ascii="Times New Roman" w:eastAsia="宋体" w:hAnsi="Times New Roman" w:cs="Times New Roman"/>
          <w:color w:val="auto"/>
        </w:rPr>
        <w:t>）本项目不接受联合体参与磋商。</w:t>
      </w:r>
      <w:bookmarkEnd w:id="4"/>
      <w:bookmarkEnd w:id="5"/>
      <w:bookmarkEnd w:id="6"/>
      <w:bookmarkEnd w:id="7"/>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五、项目需要落实的政府采购政</w:t>
      </w:r>
      <w:r>
        <w:rPr>
          <w:rFonts w:ascii="Times New Roman" w:eastAsia="宋体" w:hAnsi="Times New Roman" w:cs="Times New Roman"/>
          <w:color w:val="auto"/>
        </w:rPr>
        <w:t>策</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（一）本项目对小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报价给予</w:t>
      </w:r>
      <w:r>
        <w:rPr>
          <w:rFonts w:ascii="Times New Roman" w:eastAsia="宋体" w:hAnsi="Times New Roman" w:cs="Times New Roman"/>
          <w:color w:val="auto"/>
        </w:rPr>
        <w:t>20%</w:t>
      </w:r>
      <w:r>
        <w:rPr>
          <w:rFonts w:ascii="Times New Roman" w:eastAsia="宋体" w:hAnsi="Times New Roman" w:cs="Times New Roman"/>
          <w:color w:val="auto"/>
        </w:rPr>
        <w:t>的扣除。</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（五）按照《财政部关于在政府</w:t>
      </w:r>
      <w:r>
        <w:rPr>
          <w:rFonts w:ascii="Times New Roman" w:eastAsia="宋体" w:hAnsi="Times New Roman" w:cs="Times New Roman"/>
          <w:color w:val="auto"/>
        </w:rPr>
        <w:t>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六、获取竞争性磋商文件时间、方式</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（一）获取竞争性磋商文件的时间：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Pr>
          <w:rFonts w:ascii="Times New Roman" w:eastAsia="宋体" w:hAnsi="Times New Roman" w:cs="Times New Roman" w:hint="eastAsia"/>
          <w:color w:val="auto"/>
        </w:rPr>
        <w:t>25</w:t>
      </w:r>
      <w:r>
        <w:rPr>
          <w:rFonts w:ascii="Times New Roman" w:eastAsia="宋体" w:hAnsi="Times New Roman" w:cs="Times New Roman"/>
          <w:color w:val="auto"/>
        </w:rPr>
        <w:t>日至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1</w:t>
      </w:r>
      <w:r>
        <w:rPr>
          <w:rFonts w:ascii="Times New Roman" w:eastAsia="宋体" w:hAnsi="Times New Roman" w:cs="Times New Roman"/>
          <w:color w:val="auto"/>
        </w:rPr>
        <w:t>日，每日</w:t>
      </w:r>
      <w:r>
        <w:rPr>
          <w:rFonts w:ascii="Times New Roman" w:eastAsia="宋体" w:hAnsi="Times New Roman" w:cs="Times New Roman"/>
          <w:color w:val="auto"/>
        </w:rPr>
        <w:lastRenderedPageBreak/>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（二）获取竞争性磋商文件的方式：</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获取竞争性磋商文件网址：使用天津数字认证有限公司发出的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Fonts w:ascii="Times New Roman" w:eastAsia="宋体" w:hAnsi="Times New Roman" w:cs="Times New Roman"/>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网上招投标</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下载竞争性磋商文件。</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）领</w:t>
      </w:r>
      <w:r>
        <w:rPr>
          <w:rFonts w:ascii="Times New Roman" w:eastAsia="宋体" w:hAnsi="Times New Roman" w:cs="Times New Roman"/>
          <w:color w:val="auto"/>
        </w:rPr>
        <w:t>取、电子签章办理办法：</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）首页点击</w:t>
      </w:r>
      <w:r>
        <w:rPr>
          <w:rFonts w:ascii="Times New Roman" w:eastAsia="宋体" w:hAnsi="Times New Roman" w:cs="Times New Roman"/>
          <w:color w:val="auto"/>
        </w:rPr>
        <w:t>“</w:t>
      </w:r>
      <w:r>
        <w:rPr>
          <w:rFonts w:ascii="Times New Roman" w:eastAsia="宋体" w:hAnsi="Times New Roman" w:cs="Times New Roman"/>
          <w:color w:val="auto"/>
        </w:rPr>
        <w:t>用户注册维护</w:t>
      </w:r>
      <w:r>
        <w:rPr>
          <w:rFonts w:ascii="Times New Roman" w:eastAsia="宋体" w:hAnsi="Times New Roman" w:cs="Times New Roman"/>
          <w:color w:val="auto"/>
        </w:rPr>
        <w:t>”</w:t>
      </w:r>
      <w:r>
        <w:rPr>
          <w:rFonts w:ascii="Times New Roman" w:eastAsia="宋体" w:hAnsi="Times New Roman" w:cs="Times New Roman"/>
          <w:color w:val="auto"/>
        </w:rPr>
        <w:t>，填写相关内容。天津市政府采购中心注册窗口联系电话：</w:t>
      </w:r>
      <w:r>
        <w:rPr>
          <w:rFonts w:ascii="Times New Roman" w:eastAsia="宋体" w:hAnsi="Times New Roman" w:cs="Times New Roman"/>
          <w:color w:val="auto"/>
        </w:rPr>
        <w:t>022-24538167</w:t>
      </w:r>
      <w:r>
        <w:rPr>
          <w:rFonts w:ascii="Times New Roman" w:eastAsia="宋体" w:hAnsi="Times New Roman" w:cs="Times New Roman"/>
          <w:color w:val="auto"/>
        </w:rPr>
        <w:t>。</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）领取及电子签章办理：参见天津市政府采购中心网（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服务指南</w:t>
      </w:r>
      <w:r>
        <w:rPr>
          <w:rFonts w:ascii="Times New Roman" w:eastAsia="宋体" w:hAnsi="Times New Roman" w:cs="Times New Roman"/>
          <w:color w:val="auto"/>
        </w:rPr>
        <w:t>--</w:t>
      </w:r>
      <w:r>
        <w:rPr>
          <w:rFonts w:ascii="Times New Roman" w:eastAsia="宋体" w:hAnsi="Times New Roman" w:cs="Times New Roman"/>
          <w:color w:val="auto"/>
        </w:rPr>
        <w:t>供应商注册、领取</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）及电子</w:t>
      </w:r>
      <w:proofErr w:type="gramStart"/>
      <w:r>
        <w:rPr>
          <w:rFonts w:ascii="Times New Roman" w:eastAsia="宋体" w:hAnsi="Times New Roman" w:cs="Times New Roman"/>
          <w:color w:val="auto"/>
        </w:rPr>
        <w:t>签章制章的</w:t>
      </w:r>
      <w:proofErr w:type="gramEnd"/>
      <w:r>
        <w:rPr>
          <w:rFonts w:ascii="Times New Roman" w:eastAsia="宋体" w:hAnsi="Times New Roman" w:cs="Times New Roman"/>
          <w:color w:val="auto"/>
        </w:rPr>
        <w:t>流程。</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color w:val="auto"/>
        </w:rPr>
        <w:t>数字证书办理联系电话：</w:t>
      </w:r>
      <w:r>
        <w:rPr>
          <w:rFonts w:ascii="Times New Roman" w:eastAsia="宋体" w:hAnsi="Times New Roman" w:cs="Times New Roman"/>
          <w:color w:val="auto"/>
        </w:rPr>
        <w:t>400-0566-1</w:t>
      </w:r>
      <w:r>
        <w:rPr>
          <w:rFonts w:ascii="Times New Roman" w:eastAsia="宋体" w:hAnsi="Times New Roman" w:cs="Times New Roman"/>
          <w:color w:val="auto"/>
        </w:rPr>
        <w:t>10</w:t>
      </w:r>
      <w:r>
        <w:rPr>
          <w:rFonts w:ascii="Times New Roman" w:eastAsia="宋体" w:hAnsi="Times New Roman" w:cs="Times New Roman"/>
          <w:color w:val="auto"/>
        </w:rPr>
        <w:t>或</w:t>
      </w:r>
      <w:r>
        <w:rPr>
          <w:rFonts w:ascii="Times New Roman" w:eastAsia="宋体" w:hAnsi="Times New Roman" w:cs="Times New Roman"/>
          <w:color w:val="auto"/>
        </w:rPr>
        <w:t>022-24538059</w:t>
      </w:r>
      <w:r>
        <w:rPr>
          <w:rFonts w:ascii="Times New Roman" w:eastAsia="宋体" w:hAnsi="Times New Roman" w:cs="Times New Roman"/>
          <w:color w:val="auto"/>
        </w:rPr>
        <w:t>。</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电子签章办理联系电话：</w:t>
      </w:r>
      <w:r>
        <w:rPr>
          <w:rFonts w:ascii="Times New Roman" w:eastAsia="宋体" w:hAnsi="Times New Roman" w:cs="Times New Roman"/>
          <w:color w:val="auto"/>
        </w:rPr>
        <w:t>022-24538059</w:t>
      </w:r>
      <w:r>
        <w:rPr>
          <w:rFonts w:ascii="Times New Roman" w:eastAsia="宋体" w:hAnsi="Times New Roman" w:cs="Times New Roman"/>
          <w:color w:val="auto"/>
        </w:rPr>
        <w:t>。</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（三）本项目不组织踏勘现场，不组织标前答疑会。</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Pr>
          <w:rFonts w:ascii="Times New Roman" w:eastAsia="宋体" w:hAnsi="Times New Roman" w:cs="Times New Roman" w:hint="eastAsia"/>
          <w:color w:val="auto"/>
        </w:rPr>
        <w:t>25</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8</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网上招投标</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进行应答并提交。</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w:t>
      </w:r>
      <w:r>
        <w:rPr>
          <w:rFonts w:ascii="Times New Roman" w:eastAsia="宋体" w:hAnsi="Times New Roman" w:cs="Times New Roman"/>
          <w:color w:val="auto"/>
        </w:rPr>
        <w:t>pc.zwfwb.tj.gov.cn/webInfo/getWebInfoListForwebInfoClass.do?fkWebInfoclassId=W008</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八、提交电子响应文件截止时间及方式</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（一）提交电子响应文件截止时间：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8</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。提交电子响应文件截止时间前提交网上应答并分别上传加盖电子签章的第一、第二阶段电子响应文件（以通过天津公共资源电子签章客户端正确读取签章信息为准）方为有效响应。</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（二）提交电子响应文件方式：本项目采用网上电子投标方式，投标人须于上述规定的时间使用天津数字</w:t>
      </w:r>
      <w:r>
        <w:rPr>
          <w:rFonts w:ascii="Times New Roman" w:eastAsia="宋体" w:hAnsi="Times New Roman" w:cs="Times New Roman"/>
          <w:color w:val="auto"/>
        </w:rPr>
        <w:t>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w:t>
      </w:r>
      <w:r>
        <w:rPr>
          <w:rFonts w:ascii="Times New Roman" w:eastAsia="宋体" w:hAnsi="Times New Roman" w:cs="Times New Roman"/>
          <w:color w:val="auto"/>
        </w:rPr>
        <w:lastRenderedPageBreak/>
        <w:t>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网上招投标</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提交网上应答和分别上传加盖电子签章的第一、第二阶段电子响应文件（以通过天津公共资源电子签章客户端正确读取签章信息为准）。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九、解密时间、方式及磋商地点</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（一）第一阶段解密时间：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8</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9:30</w:t>
      </w:r>
      <w:r>
        <w:rPr>
          <w:rFonts w:ascii="Times New Roman" w:eastAsia="宋体" w:hAnsi="Times New Roman" w:cs="Times New Roman"/>
          <w:color w:val="auto"/>
        </w:rPr>
        <w:t>完成第一阶段解密的方为有效响应。</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（二）第二阶段解密时间：通过第</w:t>
      </w:r>
      <w:r>
        <w:rPr>
          <w:rFonts w:ascii="Times New Roman" w:eastAsia="宋体" w:hAnsi="Times New Roman" w:cs="Times New Roman"/>
          <w:color w:val="auto"/>
        </w:rPr>
        <w:t>一阶段磋商的供应商在磋商小组要求的时间内（一般是磋商当日）完成第二阶段解密，否则视为放弃磋商。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（三）解密方式：供应商须于上述规定时间内使用天津数字认证有限公司发出的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网上招投标</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完成解密。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（四）磋商地点：第一阶段解密后，磋商代表人须于天津市河东区红星路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w:t>
      </w:r>
      <w:r>
        <w:rPr>
          <w:rFonts w:ascii="Times New Roman" w:eastAsia="宋体" w:hAnsi="Times New Roman" w:cs="Times New Roman"/>
          <w:color w:val="auto"/>
        </w:rPr>
        <w:t>楼天津市政府采购中心评审现场或天津市政府采购中心网（网址：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）等候磋商。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十、采购代理机构名称、地址、联系人及联系方式</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（一）采购代理机构名称：天津市政府采购中心</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号二楼（邮编：</w:t>
      </w:r>
      <w:r>
        <w:rPr>
          <w:rFonts w:ascii="Times New Roman" w:eastAsia="宋体" w:hAnsi="Times New Roman" w:cs="Times New Roman"/>
          <w:color w:val="auto"/>
        </w:rPr>
        <w:t>300161</w:t>
      </w:r>
      <w:r>
        <w:rPr>
          <w:rFonts w:ascii="Times New Roman" w:eastAsia="宋体" w:hAnsi="Times New Roman" w:cs="Times New Roman"/>
          <w:color w:val="auto"/>
        </w:rPr>
        <w:t>）</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（三）联系人：杨光、鲁志强、冯强</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（四）网址：</w:t>
      </w:r>
      <w:r>
        <w:rPr>
          <w:rFonts w:ascii="Times New Roman" w:eastAsia="宋体" w:hAnsi="Times New Roman" w:cs="Times New Roman"/>
          <w:color w:val="auto"/>
        </w:rPr>
        <w:t>http://tjgpc.zwfwb.tj.gov.cn</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（五）对外办公时间：法定工作日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17:00</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color w:val="auto"/>
        </w:rPr>
        <w:t>022-24538167</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 CA</w:t>
      </w:r>
      <w:r>
        <w:rPr>
          <w:rFonts w:ascii="Times New Roman" w:eastAsia="宋体" w:hAnsi="Times New Roman" w:cs="Times New Roman"/>
          <w:color w:val="auto"/>
        </w:rPr>
        <w:t>证书和电子签章办理咨询：</w:t>
      </w:r>
      <w:r>
        <w:rPr>
          <w:rFonts w:ascii="Times New Roman" w:eastAsia="宋体" w:hAnsi="Times New Roman" w:cs="Times New Roman"/>
          <w:color w:val="auto"/>
        </w:rPr>
        <w:t>022-24538059</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采购文件咨询：</w:t>
      </w:r>
      <w:r>
        <w:rPr>
          <w:rFonts w:ascii="Times New Roman" w:eastAsia="宋体" w:hAnsi="Times New Roman" w:cs="Times New Roman"/>
          <w:color w:val="auto"/>
        </w:rPr>
        <w:t>022-24538301</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网上应答及解密操作咨询：</w:t>
      </w:r>
      <w:r>
        <w:rPr>
          <w:rFonts w:ascii="Times New Roman" w:eastAsia="宋体" w:hAnsi="Times New Roman" w:cs="Times New Roman"/>
          <w:color w:val="auto"/>
        </w:rPr>
        <w:t>022-24538309</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十一、采购人的名称、地址和联系方式</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（一）采购人名称：中共天津市人民政府国有资产监督管理委员会委员会党校（天津市企业经营管理人才培训中心）</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lastRenderedPageBreak/>
        <w:t>（二）采购人地址：天津市海河教育园区雅观路</w:t>
      </w:r>
      <w:r>
        <w:rPr>
          <w:rFonts w:ascii="Times New Roman" w:eastAsia="宋体" w:hAnsi="Times New Roman" w:cs="Times New Roman"/>
          <w:color w:val="auto"/>
        </w:rPr>
        <w:t>19</w:t>
      </w:r>
      <w:r>
        <w:rPr>
          <w:rFonts w:ascii="Times New Roman" w:eastAsia="宋体" w:hAnsi="Times New Roman" w:cs="Times New Roman"/>
          <w:color w:val="auto"/>
        </w:rPr>
        <w:t>号天津机电职业技术学院培训楼</w:t>
      </w:r>
      <w:r>
        <w:rPr>
          <w:rFonts w:ascii="Times New Roman" w:eastAsia="宋体" w:hAnsi="Times New Roman" w:cs="Times New Roman"/>
          <w:color w:val="auto"/>
        </w:rPr>
        <w:t>1</w:t>
      </w:r>
      <w:r>
        <w:rPr>
          <w:rFonts w:ascii="Times New Roman" w:eastAsia="宋体" w:hAnsi="Times New Roman" w:cs="Times New Roman"/>
          <w:color w:val="auto"/>
        </w:rPr>
        <w:t>号楼</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（三）采购人联系人：孙哲</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022-22119067</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十二、质疑方</w:t>
      </w:r>
      <w:r>
        <w:rPr>
          <w:rFonts w:ascii="Times New Roman" w:eastAsia="宋体" w:hAnsi="Times New Roman" w:cs="Times New Roman"/>
          <w:color w:val="auto"/>
        </w:rPr>
        <w:t>式</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color w:val="auto"/>
        </w:rPr>
        <w:t xml:space="preserve">“8. </w:t>
      </w:r>
      <w:r>
        <w:rPr>
          <w:rFonts w:ascii="Times New Roman" w:eastAsia="宋体" w:hAnsi="Times New Roman" w:cs="Times New Roman"/>
          <w:color w:val="auto"/>
        </w:rPr>
        <w:t>询问与质疑</w:t>
      </w:r>
      <w:r>
        <w:rPr>
          <w:rFonts w:ascii="Times New Roman" w:eastAsia="宋体" w:hAnsi="Times New Roman" w:cs="Times New Roman"/>
          <w:color w:val="auto"/>
        </w:rPr>
        <w:t>”</w:t>
      </w:r>
      <w:r>
        <w:rPr>
          <w:rFonts w:ascii="Times New Roman" w:eastAsia="宋体" w:hAnsi="Times New Roman" w:cs="Times New Roman"/>
          <w:color w:val="auto"/>
        </w:rPr>
        <w:t>的相关规定，以书面原件形式针对同一采购程序环节一次性提出质疑，否则不予受理。</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采购人质疑受理：</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联系部门：中共天津市人民政府国有资产监督管理委员会委员会党校（天津市企业经营管理人才培训中心）</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联系地址：天津市海河教育园区雅观路</w:t>
      </w:r>
      <w:r>
        <w:rPr>
          <w:rFonts w:ascii="Times New Roman" w:eastAsia="宋体" w:hAnsi="Times New Roman" w:cs="Times New Roman"/>
          <w:color w:val="auto"/>
        </w:rPr>
        <w:t>19</w:t>
      </w:r>
      <w:r>
        <w:rPr>
          <w:rFonts w:ascii="Times New Roman" w:eastAsia="宋体" w:hAnsi="Times New Roman" w:cs="Times New Roman"/>
          <w:color w:val="auto"/>
        </w:rPr>
        <w:t>号天津机电职业技术学院培训楼</w:t>
      </w:r>
      <w:r>
        <w:rPr>
          <w:rFonts w:ascii="Times New Roman" w:eastAsia="宋体" w:hAnsi="Times New Roman" w:cs="Times New Roman"/>
          <w:color w:val="auto"/>
        </w:rPr>
        <w:t>1</w:t>
      </w:r>
      <w:r>
        <w:rPr>
          <w:rFonts w:ascii="Times New Roman" w:eastAsia="宋体" w:hAnsi="Times New Roman" w:cs="Times New Roman"/>
          <w:color w:val="auto"/>
        </w:rPr>
        <w:t>号楼</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联</w:t>
      </w:r>
      <w:r>
        <w:rPr>
          <w:rFonts w:ascii="Times New Roman" w:eastAsia="宋体" w:hAnsi="Times New Roman" w:cs="Times New Roman"/>
          <w:color w:val="auto"/>
        </w:rPr>
        <w:t xml:space="preserve"> </w:t>
      </w:r>
      <w:r>
        <w:rPr>
          <w:rFonts w:ascii="Times New Roman" w:eastAsia="宋体" w:hAnsi="Times New Roman" w:cs="Times New Roman"/>
          <w:color w:val="auto"/>
        </w:rPr>
        <w:t>系</w:t>
      </w:r>
      <w:r>
        <w:rPr>
          <w:rFonts w:ascii="Times New Roman" w:eastAsia="宋体" w:hAnsi="Times New Roman" w:cs="Times New Roman"/>
          <w:color w:val="auto"/>
        </w:rPr>
        <w:t xml:space="preserve"> </w:t>
      </w:r>
      <w:r>
        <w:rPr>
          <w:rFonts w:ascii="Times New Roman" w:eastAsia="宋体" w:hAnsi="Times New Roman" w:cs="Times New Roman"/>
          <w:color w:val="auto"/>
        </w:rPr>
        <w:t>人：孙哲</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联系方式：</w:t>
      </w:r>
      <w:r>
        <w:rPr>
          <w:rFonts w:ascii="Times New Roman" w:eastAsia="宋体" w:hAnsi="Times New Roman" w:cs="Times New Roman"/>
          <w:color w:val="auto"/>
        </w:rPr>
        <w:t>022-22</w:t>
      </w:r>
      <w:r>
        <w:rPr>
          <w:rFonts w:ascii="Times New Roman" w:eastAsia="宋体" w:hAnsi="Times New Roman" w:cs="Times New Roman"/>
          <w:color w:val="auto"/>
        </w:rPr>
        <w:t>119067</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（二）供应商对质疑答复不满意的，或者采购人、天津市政府采购中心未在规定期限内</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答复的，供应商可以在质疑答复期满后</w:t>
      </w:r>
      <w:r>
        <w:rPr>
          <w:rFonts w:ascii="Times New Roman" w:eastAsia="宋体" w:hAnsi="Times New Roman" w:cs="Times New Roman"/>
          <w:color w:val="auto"/>
        </w:rPr>
        <w:t>15</w:t>
      </w:r>
      <w:r>
        <w:rPr>
          <w:rFonts w:ascii="Times New Roman" w:eastAsia="宋体" w:hAnsi="Times New Roman" w:cs="Times New Roman"/>
          <w:color w:val="auto"/>
        </w:rPr>
        <w:t>个工作日内，向采购人同级财政部门提出投诉，逾期不予受理。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十三、公告期限</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磋商公告的公告期限为</w:t>
      </w:r>
      <w:r>
        <w:rPr>
          <w:rFonts w:ascii="Times New Roman" w:eastAsia="宋体" w:hAnsi="Times New Roman" w:cs="Times New Roman"/>
          <w:color w:val="auto"/>
        </w:rPr>
        <w:t>3</w:t>
      </w:r>
      <w:r>
        <w:rPr>
          <w:rFonts w:ascii="Times New Roman" w:eastAsia="宋体" w:hAnsi="Times New Roman" w:cs="Times New Roman"/>
          <w:color w:val="auto"/>
        </w:rPr>
        <w:t>个工作日。</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十四、招标代理服务费</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本项目按以下比例向成交供应商收取招标代理服务费：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7A58DE">
        <w:trPr>
          <w:trHeight w:val="440"/>
          <w:tblHeader/>
          <w:jc w:val="center"/>
        </w:trPr>
        <w:tc>
          <w:tcPr>
            <w:tcW w:w="3656" w:type="dxa"/>
            <w:vAlign w:val="center"/>
          </w:tcPr>
          <w:p w:rsidR="007A58DE" w:rsidRDefault="00B42FB3">
            <w:pPr>
              <w:tabs>
                <w:tab w:val="left" w:pos="750"/>
                <w:tab w:val="left" w:pos="840"/>
              </w:tabs>
              <w:adjustRightInd w:val="0"/>
              <w:snapToGrid w:val="0"/>
              <w:jc w:val="center"/>
              <w:rPr>
                <w:sz w:val="24"/>
              </w:rPr>
            </w:pPr>
            <w:r>
              <w:rPr>
                <w:sz w:val="24"/>
              </w:rPr>
              <w:t>成交金额（万元）</w:t>
            </w:r>
          </w:p>
        </w:tc>
        <w:tc>
          <w:tcPr>
            <w:tcW w:w="3657" w:type="dxa"/>
            <w:vAlign w:val="center"/>
          </w:tcPr>
          <w:p w:rsidR="007A58DE" w:rsidRDefault="00B42FB3">
            <w:pPr>
              <w:tabs>
                <w:tab w:val="left" w:pos="750"/>
                <w:tab w:val="left" w:pos="840"/>
              </w:tabs>
              <w:adjustRightInd w:val="0"/>
              <w:snapToGrid w:val="0"/>
              <w:jc w:val="center"/>
              <w:rPr>
                <w:sz w:val="24"/>
              </w:rPr>
            </w:pPr>
            <w:r>
              <w:rPr>
                <w:sz w:val="24"/>
              </w:rPr>
              <w:t>费率</w:t>
            </w:r>
          </w:p>
        </w:tc>
      </w:tr>
      <w:tr w:rsidR="007A58DE">
        <w:trPr>
          <w:trHeight w:val="440"/>
          <w:jc w:val="center"/>
        </w:trPr>
        <w:tc>
          <w:tcPr>
            <w:tcW w:w="3656" w:type="dxa"/>
            <w:vAlign w:val="center"/>
          </w:tcPr>
          <w:p w:rsidR="007A58DE" w:rsidRDefault="00B42FB3">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7A58DE" w:rsidRDefault="00B42FB3">
            <w:pPr>
              <w:tabs>
                <w:tab w:val="left" w:pos="750"/>
                <w:tab w:val="left" w:pos="840"/>
              </w:tabs>
              <w:adjustRightInd w:val="0"/>
              <w:snapToGrid w:val="0"/>
              <w:jc w:val="center"/>
              <w:rPr>
                <w:sz w:val="24"/>
              </w:rPr>
            </w:pPr>
            <w:r>
              <w:rPr>
                <w:sz w:val="24"/>
              </w:rPr>
              <w:t>1%</w:t>
            </w:r>
          </w:p>
        </w:tc>
      </w:tr>
      <w:tr w:rsidR="007A58DE">
        <w:trPr>
          <w:trHeight w:val="440"/>
          <w:jc w:val="center"/>
        </w:trPr>
        <w:tc>
          <w:tcPr>
            <w:tcW w:w="3656" w:type="dxa"/>
            <w:vAlign w:val="center"/>
          </w:tcPr>
          <w:p w:rsidR="007A58DE" w:rsidRDefault="00B42FB3">
            <w:pPr>
              <w:tabs>
                <w:tab w:val="left" w:pos="750"/>
                <w:tab w:val="left" w:pos="840"/>
              </w:tabs>
              <w:adjustRightInd w:val="0"/>
              <w:snapToGrid w:val="0"/>
              <w:jc w:val="center"/>
              <w:rPr>
                <w:sz w:val="24"/>
              </w:rPr>
            </w:pPr>
            <w:r>
              <w:rPr>
                <w:sz w:val="24"/>
              </w:rPr>
              <w:t>100-500</w:t>
            </w:r>
          </w:p>
        </w:tc>
        <w:tc>
          <w:tcPr>
            <w:tcW w:w="3657" w:type="dxa"/>
            <w:vAlign w:val="center"/>
          </w:tcPr>
          <w:p w:rsidR="007A58DE" w:rsidRDefault="00B42FB3">
            <w:pPr>
              <w:tabs>
                <w:tab w:val="left" w:pos="750"/>
                <w:tab w:val="left" w:pos="840"/>
              </w:tabs>
              <w:adjustRightInd w:val="0"/>
              <w:snapToGrid w:val="0"/>
              <w:jc w:val="center"/>
              <w:rPr>
                <w:sz w:val="24"/>
              </w:rPr>
            </w:pPr>
            <w:r>
              <w:rPr>
                <w:sz w:val="24"/>
              </w:rPr>
              <w:t>0.8%</w:t>
            </w:r>
          </w:p>
        </w:tc>
      </w:tr>
      <w:tr w:rsidR="007A58DE">
        <w:trPr>
          <w:trHeight w:val="440"/>
          <w:jc w:val="center"/>
        </w:trPr>
        <w:tc>
          <w:tcPr>
            <w:tcW w:w="3656" w:type="dxa"/>
            <w:vAlign w:val="center"/>
          </w:tcPr>
          <w:p w:rsidR="007A58DE" w:rsidRDefault="00B42FB3">
            <w:pPr>
              <w:tabs>
                <w:tab w:val="left" w:pos="750"/>
                <w:tab w:val="left" w:pos="840"/>
              </w:tabs>
              <w:adjustRightInd w:val="0"/>
              <w:snapToGrid w:val="0"/>
              <w:jc w:val="center"/>
              <w:rPr>
                <w:sz w:val="24"/>
              </w:rPr>
            </w:pPr>
            <w:r>
              <w:rPr>
                <w:sz w:val="24"/>
              </w:rPr>
              <w:t>500-1000</w:t>
            </w:r>
          </w:p>
        </w:tc>
        <w:tc>
          <w:tcPr>
            <w:tcW w:w="3657" w:type="dxa"/>
            <w:vAlign w:val="center"/>
          </w:tcPr>
          <w:p w:rsidR="007A58DE" w:rsidRDefault="00B42FB3">
            <w:pPr>
              <w:tabs>
                <w:tab w:val="left" w:pos="750"/>
                <w:tab w:val="left" w:pos="840"/>
              </w:tabs>
              <w:adjustRightInd w:val="0"/>
              <w:snapToGrid w:val="0"/>
              <w:jc w:val="center"/>
              <w:rPr>
                <w:sz w:val="24"/>
              </w:rPr>
            </w:pPr>
            <w:r>
              <w:rPr>
                <w:sz w:val="24"/>
              </w:rPr>
              <w:t>0.45%</w:t>
            </w:r>
          </w:p>
        </w:tc>
      </w:tr>
      <w:tr w:rsidR="007A58DE">
        <w:trPr>
          <w:trHeight w:val="440"/>
          <w:jc w:val="center"/>
        </w:trPr>
        <w:tc>
          <w:tcPr>
            <w:tcW w:w="3656" w:type="dxa"/>
            <w:vAlign w:val="center"/>
          </w:tcPr>
          <w:p w:rsidR="007A58DE" w:rsidRDefault="00B42FB3">
            <w:pPr>
              <w:tabs>
                <w:tab w:val="left" w:pos="750"/>
                <w:tab w:val="left" w:pos="840"/>
              </w:tabs>
              <w:adjustRightInd w:val="0"/>
              <w:snapToGrid w:val="0"/>
              <w:jc w:val="center"/>
              <w:rPr>
                <w:sz w:val="24"/>
              </w:rPr>
            </w:pPr>
            <w:r>
              <w:rPr>
                <w:sz w:val="24"/>
              </w:rPr>
              <w:t>1000-5000</w:t>
            </w:r>
          </w:p>
        </w:tc>
        <w:tc>
          <w:tcPr>
            <w:tcW w:w="3657" w:type="dxa"/>
            <w:vAlign w:val="center"/>
          </w:tcPr>
          <w:p w:rsidR="007A58DE" w:rsidRDefault="00B42FB3">
            <w:pPr>
              <w:tabs>
                <w:tab w:val="left" w:pos="750"/>
                <w:tab w:val="left" w:pos="840"/>
              </w:tabs>
              <w:adjustRightInd w:val="0"/>
              <w:snapToGrid w:val="0"/>
              <w:jc w:val="center"/>
              <w:rPr>
                <w:sz w:val="24"/>
              </w:rPr>
            </w:pPr>
            <w:r>
              <w:rPr>
                <w:sz w:val="24"/>
              </w:rPr>
              <w:t>0.25%</w:t>
            </w:r>
          </w:p>
        </w:tc>
      </w:tr>
      <w:tr w:rsidR="007A58DE">
        <w:trPr>
          <w:trHeight w:val="440"/>
          <w:jc w:val="center"/>
        </w:trPr>
        <w:tc>
          <w:tcPr>
            <w:tcW w:w="3656" w:type="dxa"/>
            <w:vAlign w:val="center"/>
          </w:tcPr>
          <w:p w:rsidR="007A58DE" w:rsidRDefault="00B42FB3">
            <w:pPr>
              <w:tabs>
                <w:tab w:val="left" w:pos="750"/>
                <w:tab w:val="left" w:pos="840"/>
              </w:tabs>
              <w:adjustRightInd w:val="0"/>
              <w:snapToGrid w:val="0"/>
              <w:jc w:val="center"/>
              <w:rPr>
                <w:sz w:val="24"/>
              </w:rPr>
            </w:pPr>
            <w:r>
              <w:rPr>
                <w:sz w:val="24"/>
              </w:rPr>
              <w:t>5000-10000</w:t>
            </w:r>
          </w:p>
        </w:tc>
        <w:tc>
          <w:tcPr>
            <w:tcW w:w="3657" w:type="dxa"/>
            <w:vAlign w:val="center"/>
          </w:tcPr>
          <w:p w:rsidR="007A58DE" w:rsidRDefault="00B42FB3">
            <w:pPr>
              <w:tabs>
                <w:tab w:val="left" w:pos="750"/>
                <w:tab w:val="left" w:pos="840"/>
              </w:tabs>
              <w:adjustRightInd w:val="0"/>
              <w:snapToGrid w:val="0"/>
              <w:jc w:val="center"/>
              <w:rPr>
                <w:sz w:val="24"/>
              </w:rPr>
            </w:pPr>
            <w:r>
              <w:rPr>
                <w:sz w:val="24"/>
              </w:rPr>
              <w:t>0.1%</w:t>
            </w:r>
          </w:p>
        </w:tc>
      </w:tr>
      <w:tr w:rsidR="007A58DE">
        <w:trPr>
          <w:trHeight w:val="440"/>
          <w:jc w:val="center"/>
        </w:trPr>
        <w:tc>
          <w:tcPr>
            <w:tcW w:w="3656" w:type="dxa"/>
            <w:vAlign w:val="center"/>
          </w:tcPr>
          <w:p w:rsidR="007A58DE" w:rsidRDefault="00B42FB3">
            <w:pPr>
              <w:tabs>
                <w:tab w:val="left" w:pos="750"/>
                <w:tab w:val="left" w:pos="840"/>
              </w:tabs>
              <w:adjustRightInd w:val="0"/>
              <w:snapToGrid w:val="0"/>
              <w:jc w:val="center"/>
              <w:rPr>
                <w:sz w:val="24"/>
              </w:rPr>
            </w:pPr>
            <w:r>
              <w:rPr>
                <w:sz w:val="24"/>
              </w:rPr>
              <w:t>10000-100000</w:t>
            </w:r>
          </w:p>
        </w:tc>
        <w:tc>
          <w:tcPr>
            <w:tcW w:w="3657" w:type="dxa"/>
            <w:vAlign w:val="center"/>
          </w:tcPr>
          <w:p w:rsidR="007A58DE" w:rsidRDefault="00B42FB3">
            <w:pPr>
              <w:tabs>
                <w:tab w:val="left" w:pos="750"/>
                <w:tab w:val="left" w:pos="840"/>
              </w:tabs>
              <w:adjustRightInd w:val="0"/>
              <w:snapToGrid w:val="0"/>
              <w:jc w:val="center"/>
              <w:rPr>
                <w:sz w:val="24"/>
              </w:rPr>
            </w:pPr>
            <w:r>
              <w:rPr>
                <w:sz w:val="24"/>
              </w:rPr>
              <w:t>0.05%</w:t>
            </w:r>
          </w:p>
        </w:tc>
      </w:tr>
    </w:tbl>
    <w:p w:rsidR="007A58DE" w:rsidRDefault="00B42FB3">
      <w:pPr>
        <w:tabs>
          <w:tab w:val="left" w:pos="700"/>
        </w:tabs>
        <w:autoSpaceDE w:val="0"/>
        <w:autoSpaceDN w:val="0"/>
        <w:adjustRightInd w:val="0"/>
        <w:spacing w:line="360" w:lineRule="auto"/>
        <w:ind w:firstLineChars="200" w:firstLine="480"/>
        <w:rPr>
          <w:sz w:val="24"/>
          <w:lang w:val="zh-CN"/>
        </w:rPr>
      </w:pPr>
      <w:r>
        <w:rPr>
          <w:sz w:val="24"/>
          <w:lang w:val="zh-CN"/>
        </w:rPr>
        <w:lastRenderedPageBreak/>
        <w:t>服务费按差额定率累进法计算，向下取整，精确到元。例如</w:t>
      </w:r>
      <w:r>
        <w:rPr>
          <w:sz w:val="24"/>
        </w:rPr>
        <w:t>成交</w:t>
      </w:r>
      <w:r>
        <w:rPr>
          <w:sz w:val="24"/>
          <w:lang w:val="zh-CN"/>
        </w:rPr>
        <w:t>金额为</w:t>
      </w:r>
      <w:r>
        <w:rPr>
          <w:sz w:val="24"/>
          <w:lang w:val="zh-CN"/>
        </w:rPr>
        <w:t>6805000</w:t>
      </w:r>
      <w:r>
        <w:rPr>
          <w:sz w:val="24"/>
          <w:lang w:val="zh-CN"/>
        </w:rPr>
        <w:t>元，服务费</w:t>
      </w:r>
      <w:r>
        <w:rPr>
          <w:sz w:val="24"/>
          <w:lang w:val="zh-CN"/>
        </w:rPr>
        <w:t>=1000000×1%+</w:t>
      </w:r>
      <w:r>
        <w:rPr>
          <w:sz w:val="24"/>
          <w:lang w:val="zh-CN"/>
        </w:rPr>
        <w:t>（</w:t>
      </w:r>
      <w:r>
        <w:rPr>
          <w:sz w:val="24"/>
          <w:lang w:val="zh-CN"/>
        </w:rPr>
        <w:t>5000000-1000000</w:t>
      </w:r>
      <w:r>
        <w:rPr>
          <w:sz w:val="24"/>
          <w:lang w:val="zh-CN"/>
        </w:rPr>
        <w:t>）</w:t>
      </w:r>
      <w:r>
        <w:rPr>
          <w:sz w:val="24"/>
          <w:lang w:val="zh-CN"/>
        </w:rPr>
        <w:t>×0.8%+</w:t>
      </w:r>
      <w:r>
        <w:rPr>
          <w:sz w:val="24"/>
          <w:lang w:val="zh-CN"/>
        </w:rPr>
        <w:t>（</w:t>
      </w:r>
      <w:r>
        <w:rPr>
          <w:sz w:val="24"/>
          <w:lang w:val="zh-CN"/>
        </w:rPr>
        <w:t>6805000-5000000</w:t>
      </w:r>
      <w:r>
        <w:rPr>
          <w:sz w:val="24"/>
          <w:lang w:val="zh-CN"/>
        </w:rPr>
        <w:t>）</w:t>
      </w:r>
      <w:r>
        <w:rPr>
          <w:sz w:val="24"/>
          <w:lang w:val="zh-CN"/>
        </w:rPr>
        <w:t>×0.45%=50122.5</w:t>
      </w:r>
      <w:r>
        <w:rPr>
          <w:sz w:val="24"/>
          <w:lang w:val="zh-CN"/>
        </w:rPr>
        <w:t>元，服务费缴纳</w:t>
      </w:r>
      <w:r>
        <w:rPr>
          <w:sz w:val="24"/>
          <w:lang w:val="zh-CN"/>
        </w:rPr>
        <w:t>50122</w:t>
      </w:r>
      <w:r>
        <w:rPr>
          <w:sz w:val="24"/>
          <w:lang w:val="zh-CN"/>
        </w:rPr>
        <w:t>元。其中成交金额以《成交通知书》为准。</w:t>
      </w:r>
    </w:p>
    <w:p w:rsidR="007A58DE" w:rsidRDefault="00B42FB3">
      <w:pPr>
        <w:tabs>
          <w:tab w:val="left" w:pos="700"/>
        </w:tabs>
        <w:autoSpaceDE w:val="0"/>
        <w:autoSpaceDN w:val="0"/>
        <w:adjustRightInd w:val="0"/>
        <w:spacing w:line="360" w:lineRule="auto"/>
        <w:ind w:firstLineChars="200" w:firstLine="480"/>
        <w:rPr>
          <w:sz w:val="24"/>
          <w:szCs w:val="24"/>
          <w:lang w:val="zh-CN"/>
        </w:rPr>
      </w:pPr>
      <w:r>
        <w:rPr>
          <w:sz w:val="24"/>
          <w:szCs w:val="24"/>
        </w:rPr>
        <w:t>成交供应商应于成交公告发布之日起</w:t>
      </w:r>
      <w:r>
        <w:rPr>
          <w:sz w:val="24"/>
          <w:szCs w:val="24"/>
        </w:rPr>
        <w:t>5</w:t>
      </w:r>
      <w:r>
        <w:rPr>
          <w:sz w:val="24"/>
          <w:szCs w:val="24"/>
        </w:rPr>
        <w:t>个工作日内缴纳</w:t>
      </w:r>
      <w:r>
        <w:rPr>
          <w:sz w:val="24"/>
          <w:szCs w:val="24"/>
          <w:lang w:val="zh-CN"/>
        </w:rPr>
        <w:t>招标代理服务费，缴费单位名称须与投标单位名称一致，缴费时请注明项目编号及成交包号。</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名</w:t>
      </w:r>
      <w:r>
        <w:rPr>
          <w:rFonts w:ascii="Times New Roman" w:eastAsia="宋体" w:hAnsi="Times New Roman" w:cs="Times New Roman"/>
          <w:color w:val="auto"/>
        </w:rPr>
        <w:t xml:space="preserve">        </w:t>
      </w:r>
      <w:r>
        <w:rPr>
          <w:rFonts w:ascii="Times New Roman" w:eastAsia="宋体" w:hAnsi="Times New Roman" w:cs="Times New Roman"/>
          <w:color w:val="auto"/>
        </w:rPr>
        <w:t>称：天津市公共资源交易中心</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开户行及账号：中国建设银行股份有限公司天津明华支行</w:t>
      </w:r>
      <w:r>
        <w:rPr>
          <w:rFonts w:ascii="Times New Roman" w:eastAsia="宋体" w:hAnsi="Times New Roman" w:cs="Times New Roman"/>
          <w:color w:val="auto"/>
        </w:rPr>
        <w:t xml:space="preserve"> </w:t>
      </w:r>
    </w:p>
    <w:p w:rsidR="007A58DE" w:rsidRDefault="00B42FB3" w:rsidP="00354254">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银行联行号：</w:t>
      </w:r>
      <w:r>
        <w:rPr>
          <w:rFonts w:ascii="Times New Roman" w:eastAsia="宋体" w:hAnsi="Times New Roman" w:cs="Times New Roman"/>
          <w:color w:val="auto"/>
        </w:rPr>
        <w:t>105110039436</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纳税人识别号：</w:t>
      </w:r>
      <w:r>
        <w:rPr>
          <w:rFonts w:ascii="Times New Roman" w:eastAsia="宋体" w:hAnsi="Times New Roman" w:cs="Times New Roman"/>
          <w:color w:val="auto"/>
        </w:rPr>
        <w:t>1212 0000 MB1E 44809C</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缴费及申请开票系统：</w:t>
      </w:r>
      <w:r>
        <w:rPr>
          <w:rFonts w:ascii="Times New Roman" w:eastAsia="宋体" w:hAnsi="Times New Roman" w:cs="Times New Roman"/>
          <w:color w:val="auto"/>
        </w:rPr>
        <w:t>http://pay.tjggzy.cn/</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缴费及开票咨询电话：</w:t>
      </w:r>
      <w:r>
        <w:rPr>
          <w:rFonts w:ascii="Times New Roman" w:eastAsia="宋体" w:hAnsi="Times New Roman" w:cs="Times New Roman"/>
          <w:color w:val="auto"/>
        </w:rPr>
        <w:t>022-24532012</w:t>
      </w:r>
    </w:p>
    <w:p w:rsidR="007A58DE" w:rsidRDefault="00B42FB3">
      <w:pPr>
        <w:pStyle w:val="Default"/>
        <w:spacing w:line="360" w:lineRule="auto"/>
        <w:ind w:firstLineChars="200" w:firstLine="480"/>
        <w:jc w:val="both"/>
        <w:rPr>
          <w:rFonts w:ascii="Times New Roman" w:hAnsi="Times New Roman" w:cs="Times New Roman"/>
          <w:color w:val="auto"/>
          <w:lang w:val="zh-CN"/>
        </w:rPr>
      </w:pPr>
      <w:r>
        <w:rPr>
          <w:rFonts w:ascii="Times New Roman" w:hAnsi="Times New Roman" w:cs="Times New Roman"/>
          <w:color w:val="auto"/>
          <w:lang w:val="zh-CN"/>
        </w:rPr>
        <w:t>十五、《</w:t>
      </w:r>
      <w:r>
        <w:rPr>
          <w:rFonts w:ascii="Times New Roman" w:eastAsiaTheme="minorEastAsia" w:hAnsi="Times New Roman" w:cs="Times New Roman"/>
          <w:bCs/>
        </w:rPr>
        <w:t>“</w:t>
      </w:r>
      <w:r>
        <w:rPr>
          <w:rFonts w:ascii="Times New Roman" w:eastAsiaTheme="minorEastAsia" w:hAnsi="Times New Roman" w:cs="Times New Roman"/>
          <w:bCs/>
        </w:rPr>
        <w:t>政采贷</w:t>
      </w:r>
      <w:r>
        <w:rPr>
          <w:rFonts w:ascii="Times New Roman" w:eastAsiaTheme="minorEastAsia" w:hAnsi="Times New Roman" w:cs="Times New Roman"/>
          <w:bCs/>
        </w:rPr>
        <w:t>”</w:t>
      </w:r>
      <w:r>
        <w:rPr>
          <w:rFonts w:ascii="Times New Roman" w:eastAsiaTheme="minorEastAsia" w:hAnsi="Times New Roman" w:cs="Times New Roman"/>
          <w:bCs/>
        </w:rPr>
        <w:t>业务提示函</w:t>
      </w:r>
      <w:r>
        <w:rPr>
          <w:rFonts w:ascii="Times New Roman" w:hAnsi="Times New Roman" w:cs="Times New Roman"/>
          <w:color w:val="auto"/>
          <w:lang w:val="zh-CN"/>
        </w:rPr>
        <w:t>》</w:t>
      </w:r>
      <w:r>
        <w:rPr>
          <w:rFonts w:ascii="Times New Roman" w:eastAsiaTheme="minorEastAsia" w:hAnsi="Times New Roman" w:cs="Times New Roman"/>
          <w:bCs/>
        </w:rPr>
        <w:t>、《政府采购支持中小企业政策提示函》和《诚信参与政府采购活动提示函》</w:t>
      </w:r>
    </w:p>
    <w:p w:rsidR="007A58DE" w:rsidRDefault="007A58DE">
      <w:pPr>
        <w:pStyle w:val="Default"/>
        <w:spacing w:line="360" w:lineRule="auto"/>
        <w:ind w:firstLineChars="200" w:firstLine="480"/>
        <w:jc w:val="both"/>
        <w:rPr>
          <w:rFonts w:ascii="Times New Roman" w:eastAsia="宋体" w:hAnsi="Times New Roman" w:cs="Times New Roman"/>
          <w:color w:val="FF0000"/>
        </w:rPr>
      </w:pPr>
    </w:p>
    <w:p w:rsidR="007A58DE" w:rsidRDefault="00B42FB3">
      <w:pPr>
        <w:pStyle w:val="Default"/>
        <w:spacing w:line="360" w:lineRule="auto"/>
        <w:ind w:firstLineChars="2700" w:firstLine="6480"/>
        <w:jc w:val="both"/>
        <w:rPr>
          <w:rFonts w:ascii="Times New Roman" w:hAnsi="Times New Roman" w:cs="Times New Roman"/>
        </w:rPr>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Pr>
          <w:rFonts w:ascii="Times New Roman" w:eastAsia="宋体" w:hAnsi="Times New Roman" w:cs="Times New Roman" w:hint="eastAsia"/>
          <w:color w:val="auto"/>
          <w:kern w:val="2"/>
        </w:rPr>
        <w:t>3</w:t>
      </w:r>
      <w:r>
        <w:rPr>
          <w:rFonts w:ascii="Times New Roman" w:eastAsia="宋体" w:hAnsi="Times New Roman" w:cs="Times New Roman"/>
          <w:color w:val="auto"/>
          <w:kern w:val="2"/>
        </w:rPr>
        <w:t>月</w:t>
      </w:r>
      <w:r>
        <w:rPr>
          <w:rFonts w:ascii="Times New Roman" w:eastAsia="宋体" w:hAnsi="Times New Roman" w:cs="Times New Roman" w:hint="eastAsia"/>
          <w:color w:val="auto"/>
          <w:kern w:val="2"/>
        </w:rPr>
        <w:t>25</w:t>
      </w:r>
      <w:r>
        <w:rPr>
          <w:rFonts w:ascii="Times New Roman" w:eastAsia="宋体" w:hAnsi="Times New Roman" w:cs="Times New Roman"/>
          <w:color w:val="auto"/>
          <w:kern w:val="2"/>
        </w:rPr>
        <w:t>日</w:t>
      </w:r>
      <w:r>
        <w:rPr>
          <w:rFonts w:ascii="Times New Roman" w:hAnsi="Times New Roman" w:cs="Times New Roman"/>
        </w:rPr>
        <w:br w:type="page"/>
      </w:r>
    </w:p>
    <w:p w:rsidR="007A58DE" w:rsidRDefault="00B42FB3">
      <w:pPr>
        <w:spacing w:line="360" w:lineRule="auto"/>
        <w:jc w:val="center"/>
        <w:rPr>
          <w:rFonts w:eastAsiaTheme="minorEastAsia"/>
          <w:b/>
          <w:bCs/>
          <w:kern w:val="0"/>
          <w:sz w:val="24"/>
          <w:szCs w:val="24"/>
        </w:rPr>
      </w:pPr>
      <w:r>
        <w:rPr>
          <w:rFonts w:eastAsiaTheme="minorEastAsia"/>
          <w:b/>
          <w:bCs/>
          <w:kern w:val="0"/>
          <w:sz w:val="24"/>
          <w:szCs w:val="24"/>
        </w:rPr>
        <w:lastRenderedPageBreak/>
        <w:t>“</w:t>
      </w:r>
      <w:r>
        <w:rPr>
          <w:rFonts w:eastAsiaTheme="minorEastAsia"/>
          <w:b/>
          <w:bCs/>
          <w:kern w:val="0"/>
          <w:sz w:val="24"/>
          <w:szCs w:val="24"/>
        </w:rPr>
        <w:t>政采贷</w:t>
      </w:r>
      <w:r>
        <w:rPr>
          <w:rFonts w:eastAsiaTheme="minorEastAsia"/>
          <w:b/>
          <w:bCs/>
          <w:kern w:val="0"/>
          <w:sz w:val="24"/>
          <w:szCs w:val="24"/>
        </w:rPr>
        <w:t>”</w:t>
      </w:r>
      <w:r>
        <w:rPr>
          <w:rFonts w:eastAsiaTheme="minorEastAsia"/>
          <w:b/>
          <w:bCs/>
          <w:kern w:val="0"/>
          <w:sz w:val="24"/>
          <w:szCs w:val="24"/>
        </w:rPr>
        <w:t>业务提示函</w:t>
      </w:r>
    </w:p>
    <w:p w:rsidR="007A58DE" w:rsidRDefault="007A58DE">
      <w:pPr>
        <w:spacing w:line="360" w:lineRule="auto"/>
        <w:jc w:val="center"/>
        <w:rPr>
          <w:rFonts w:eastAsia="方正小标宋简体"/>
          <w:bCs/>
          <w:kern w:val="0"/>
          <w:sz w:val="24"/>
          <w:szCs w:val="24"/>
        </w:rPr>
      </w:pPr>
    </w:p>
    <w:p w:rsidR="007A58DE" w:rsidRDefault="00B42FB3">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7A58DE" w:rsidRDefault="00B42FB3">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w:t>
      </w:r>
      <w:r>
        <w:rPr>
          <w:bCs/>
          <w:kern w:val="0"/>
          <w:sz w:val="24"/>
          <w:szCs w:val="24"/>
        </w:rPr>
        <w:t>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7A58DE" w:rsidRDefault="00B42FB3">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w:t>
      </w:r>
      <w:r>
        <w:rPr>
          <w:sz w:val="24"/>
          <w:szCs w:val="24"/>
        </w:rPr>
        <w:t>制。</w:t>
      </w:r>
    </w:p>
    <w:p w:rsidR="007A58DE" w:rsidRDefault="007A58DE">
      <w:pPr>
        <w:spacing w:line="360" w:lineRule="auto"/>
        <w:jc w:val="center"/>
        <w:rPr>
          <w:rFonts w:eastAsia="方正小标宋简体"/>
          <w:spacing w:val="-10"/>
          <w:sz w:val="24"/>
          <w:szCs w:val="24"/>
        </w:rPr>
      </w:pPr>
    </w:p>
    <w:p w:rsidR="007A58DE" w:rsidRDefault="007A58DE">
      <w:pPr>
        <w:spacing w:line="360" w:lineRule="auto"/>
        <w:jc w:val="center"/>
        <w:rPr>
          <w:rFonts w:eastAsia="方正小标宋简体"/>
          <w:spacing w:val="-10"/>
          <w:sz w:val="24"/>
          <w:szCs w:val="24"/>
        </w:rPr>
      </w:pPr>
    </w:p>
    <w:p w:rsidR="007A58DE" w:rsidRDefault="00B42FB3">
      <w:pPr>
        <w:widowControl/>
        <w:jc w:val="left"/>
        <w:rPr>
          <w:rFonts w:eastAsiaTheme="minorEastAsia"/>
          <w:b/>
          <w:bCs/>
          <w:kern w:val="0"/>
          <w:sz w:val="24"/>
          <w:szCs w:val="24"/>
        </w:rPr>
      </w:pPr>
      <w:r>
        <w:rPr>
          <w:rFonts w:eastAsiaTheme="minorEastAsia"/>
          <w:b/>
          <w:bCs/>
          <w:kern w:val="0"/>
          <w:sz w:val="24"/>
          <w:szCs w:val="24"/>
        </w:rPr>
        <w:br w:type="page"/>
      </w:r>
    </w:p>
    <w:p w:rsidR="007A58DE" w:rsidRDefault="00B42FB3">
      <w:pPr>
        <w:spacing w:line="360" w:lineRule="auto"/>
        <w:jc w:val="center"/>
        <w:rPr>
          <w:rFonts w:eastAsiaTheme="minorEastAsia"/>
          <w:b/>
          <w:bCs/>
          <w:kern w:val="0"/>
          <w:sz w:val="24"/>
          <w:szCs w:val="24"/>
        </w:rPr>
      </w:pPr>
      <w:r>
        <w:rPr>
          <w:rFonts w:eastAsiaTheme="minorEastAsia"/>
          <w:b/>
          <w:bCs/>
          <w:kern w:val="0"/>
          <w:sz w:val="24"/>
          <w:szCs w:val="24"/>
        </w:rPr>
        <w:lastRenderedPageBreak/>
        <w:t>政府采购支持中小企业政策提示函</w:t>
      </w:r>
    </w:p>
    <w:p w:rsidR="007A58DE" w:rsidRDefault="00B42FB3">
      <w:pPr>
        <w:spacing w:line="360" w:lineRule="exact"/>
        <w:ind w:firstLineChars="200" w:firstLine="48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rsidR="007A58DE" w:rsidRDefault="00B42FB3">
      <w:pPr>
        <w:spacing w:line="360" w:lineRule="exact"/>
        <w:ind w:firstLineChars="200" w:firstLine="480"/>
        <w:rPr>
          <w:rFonts w:eastAsiaTheme="minorEastAsia"/>
          <w:sz w:val="24"/>
          <w:szCs w:val="24"/>
        </w:rPr>
      </w:pPr>
      <w:r>
        <w:rPr>
          <w:rFonts w:eastAsiaTheme="minorEastAsia"/>
          <w:sz w:val="24"/>
          <w:szCs w:val="24"/>
        </w:rPr>
        <w:t>【支持对象】以下对象可享受支持政策：</w:t>
      </w:r>
      <w:r>
        <w:rPr>
          <w:rFonts w:eastAsiaTheme="minorEastAsia"/>
          <w:sz w:val="24"/>
          <w:szCs w:val="24"/>
        </w:rPr>
        <w:t>1.</w:t>
      </w:r>
      <w:r>
        <w:rPr>
          <w:rFonts w:eastAsiaTheme="minorEastAsia"/>
          <w:sz w:val="24"/>
          <w:szCs w:val="24"/>
        </w:rPr>
        <w:t>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w:t>
      </w:r>
      <w:r>
        <w:rPr>
          <w:rFonts w:eastAsiaTheme="minorEastAsia"/>
          <w:sz w:val="24"/>
          <w:szCs w:val="24"/>
        </w:rPr>
        <w:t>2.</w:t>
      </w:r>
      <w:r>
        <w:rPr>
          <w:rFonts w:eastAsiaTheme="minorEastAsia"/>
          <w:sz w:val="24"/>
          <w:szCs w:val="24"/>
        </w:rPr>
        <w:t>符合中小企业划分标准的</w:t>
      </w:r>
      <w:r>
        <w:rPr>
          <w:rFonts w:eastAsiaTheme="minorEastAsia"/>
          <w:b/>
          <w:sz w:val="24"/>
          <w:szCs w:val="24"/>
        </w:rPr>
        <w:t>个体工商户</w:t>
      </w:r>
      <w:r>
        <w:rPr>
          <w:rFonts w:eastAsiaTheme="minorEastAsia"/>
          <w:sz w:val="24"/>
          <w:szCs w:val="24"/>
        </w:rPr>
        <w:t>。</w:t>
      </w:r>
    </w:p>
    <w:p w:rsidR="007A58DE" w:rsidRDefault="00B42FB3">
      <w:pPr>
        <w:spacing w:line="360" w:lineRule="exact"/>
        <w:ind w:firstLineChars="200" w:firstLine="480"/>
        <w:rPr>
          <w:rFonts w:eastAsiaTheme="minorEastAsia"/>
          <w:snapToGrid w:val="0"/>
          <w:sz w:val="24"/>
          <w:szCs w:val="24"/>
        </w:rPr>
      </w:pPr>
      <w:r>
        <w:rPr>
          <w:rFonts w:eastAsiaTheme="minorEastAsia"/>
          <w:snapToGrid w:val="0"/>
          <w:sz w:val="24"/>
          <w:szCs w:val="24"/>
        </w:rPr>
        <w:t>【支持情形】在政府采购活动中，供应</w:t>
      </w:r>
      <w:r>
        <w:rPr>
          <w:rFonts w:eastAsiaTheme="minorEastAsia"/>
          <w:snapToGrid w:val="0"/>
          <w:sz w:val="24"/>
          <w:szCs w:val="24"/>
        </w:rPr>
        <w:t>商提供的货物、工程或者服务符合下列情形的，享受支持政策：</w:t>
      </w:r>
    </w:p>
    <w:p w:rsidR="007A58DE" w:rsidRDefault="00B42FB3">
      <w:pPr>
        <w:spacing w:line="360" w:lineRule="exact"/>
        <w:ind w:firstLineChars="200" w:firstLine="48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rsidR="007A58DE" w:rsidRDefault="00B42FB3">
      <w:pPr>
        <w:spacing w:line="360" w:lineRule="exact"/>
        <w:ind w:firstLineChars="200" w:firstLine="48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rsidR="007A58DE" w:rsidRDefault="00B42FB3">
      <w:pPr>
        <w:spacing w:line="360" w:lineRule="exact"/>
        <w:ind w:firstLineChars="200" w:firstLine="48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rsidR="007A58DE" w:rsidRDefault="00B42FB3">
      <w:pPr>
        <w:spacing w:line="360" w:lineRule="exact"/>
        <w:ind w:firstLineChars="200" w:firstLine="480"/>
        <w:rPr>
          <w:rFonts w:eastAsiaTheme="minorEastAsia"/>
          <w:sz w:val="24"/>
          <w:szCs w:val="24"/>
        </w:rPr>
      </w:pPr>
      <w:r>
        <w:rPr>
          <w:rFonts w:eastAsiaTheme="minorEastAsia"/>
          <w:snapToGrid w:val="0"/>
          <w:sz w:val="24"/>
          <w:szCs w:val="24"/>
        </w:rPr>
        <w:t>以联合体形</w:t>
      </w:r>
      <w:proofErr w:type="gramStart"/>
      <w:r>
        <w:rPr>
          <w:rFonts w:eastAsiaTheme="minorEastAsia"/>
          <w:snapToGrid w:val="0"/>
          <w:sz w:val="24"/>
          <w:szCs w:val="24"/>
        </w:rPr>
        <w:t>式参加</w:t>
      </w:r>
      <w:proofErr w:type="gramEnd"/>
      <w:r>
        <w:rPr>
          <w:rFonts w:eastAsiaTheme="minorEastAsia"/>
          <w:snapToGrid w:val="0"/>
          <w:sz w:val="24"/>
          <w:szCs w:val="24"/>
        </w:rPr>
        <w:t>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w:t>
      </w:r>
      <w:proofErr w:type="gramStart"/>
      <w:r>
        <w:rPr>
          <w:rFonts w:eastAsiaTheme="minorEastAsia"/>
          <w:snapToGrid w:val="0"/>
          <w:sz w:val="24"/>
          <w:szCs w:val="24"/>
        </w:rPr>
        <w:t>微企业</w:t>
      </w:r>
      <w:proofErr w:type="gramEnd"/>
      <w:r>
        <w:rPr>
          <w:rFonts w:eastAsiaTheme="minorEastAsia"/>
          <w:snapToGrid w:val="0"/>
          <w:sz w:val="24"/>
          <w:szCs w:val="24"/>
        </w:rPr>
        <w:t>的，联合体视同小微企业。</w:t>
      </w:r>
    </w:p>
    <w:p w:rsidR="007A58DE" w:rsidRDefault="00B42FB3">
      <w:pPr>
        <w:spacing w:line="360" w:lineRule="exact"/>
        <w:ind w:firstLineChars="200" w:firstLine="480"/>
        <w:rPr>
          <w:rFonts w:eastAsiaTheme="minorEastAsia"/>
          <w:color w:val="000000"/>
          <w:sz w:val="24"/>
          <w:szCs w:val="24"/>
        </w:rPr>
      </w:pPr>
      <w:r>
        <w:rPr>
          <w:rFonts w:eastAsiaTheme="minorEastAsia"/>
          <w:color w:val="000000"/>
          <w:sz w:val="24"/>
          <w:szCs w:val="24"/>
        </w:rPr>
        <w:t>【注意事项】</w:t>
      </w:r>
    </w:p>
    <w:p w:rsidR="007A58DE" w:rsidRDefault="00B42FB3">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7A58DE" w:rsidRDefault="00B42FB3">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中小企业应当对声明函的内容的真实性负责。声明内容如有不实，则构成提供虚假材料谋取中标、成交的情形，需承担相应的法律责任。</w:t>
      </w:r>
    </w:p>
    <w:p w:rsidR="007A58DE" w:rsidRDefault="00B42FB3">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7A58DE" w:rsidRDefault="00B42FB3">
      <w:pPr>
        <w:spacing w:line="360" w:lineRule="exact"/>
        <w:ind w:firstLineChars="200" w:firstLine="480"/>
        <w:rPr>
          <w:rFonts w:eastAsiaTheme="minorEastAsia"/>
          <w:color w:val="000000"/>
          <w:sz w:val="24"/>
          <w:szCs w:val="24"/>
        </w:rPr>
      </w:pPr>
      <w:r>
        <w:rPr>
          <w:rFonts w:eastAsiaTheme="minorEastAsia"/>
          <w:color w:val="000000"/>
          <w:sz w:val="24"/>
          <w:szCs w:val="24"/>
        </w:rPr>
        <w:t>【政策目录】</w:t>
      </w:r>
    </w:p>
    <w:p w:rsidR="007A58DE" w:rsidRDefault="00B42FB3">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《中华人民共</w:t>
      </w:r>
      <w:r>
        <w:rPr>
          <w:rFonts w:eastAsiaTheme="minorEastAsia"/>
          <w:color w:val="000000"/>
          <w:sz w:val="24"/>
          <w:szCs w:val="24"/>
        </w:rPr>
        <w:t>和国政府采购法》第九条</w:t>
      </w:r>
    </w:p>
    <w:p w:rsidR="007A58DE" w:rsidRDefault="00B42FB3">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《中华人民共和国政府采购法实施条例》第六条</w:t>
      </w:r>
    </w:p>
    <w:p w:rsidR="007A58DE" w:rsidRDefault="00B42FB3">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w:t>
      </w:r>
      <w:r>
        <w:rPr>
          <w:rFonts w:eastAsiaTheme="minorEastAsia"/>
          <w:color w:val="000000"/>
          <w:sz w:val="24"/>
          <w:szCs w:val="24"/>
        </w:rPr>
        <w:t xml:space="preserve"> </w:t>
      </w:r>
      <w:r>
        <w:rPr>
          <w:rFonts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color w:val="000000"/>
          <w:sz w:val="24"/>
          <w:szCs w:val="24"/>
        </w:rPr>
        <w:t>〕</w:t>
      </w:r>
      <w:r>
        <w:rPr>
          <w:rFonts w:eastAsiaTheme="minorEastAsia"/>
          <w:color w:val="000000"/>
          <w:sz w:val="24"/>
          <w:szCs w:val="24"/>
        </w:rPr>
        <w:t>46</w:t>
      </w:r>
      <w:r>
        <w:rPr>
          <w:rFonts w:eastAsiaTheme="minorEastAsia"/>
          <w:color w:val="000000"/>
          <w:sz w:val="24"/>
          <w:szCs w:val="24"/>
        </w:rPr>
        <w:t>号）</w:t>
      </w:r>
    </w:p>
    <w:p w:rsidR="007A58DE" w:rsidRDefault="00B42FB3">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color w:val="000000"/>
          <w:sz w:val="24"/>
          <w:szCs w:val="24"/>
        </w:rPr>
        <w:t>〕</w:t>
      </w:r>
      <w:r>
        <w:rPr>
          <w:rFonts w:eastAsiaTheme="minorEastAsia"/>
          <w:color w:val="000000"/>
          <w:sz w:val="24"/>
          <w:szCs w:val="24"/>
        </w:rPr>
        <w:t>19</w:t>
      </w:r>
      <w:r>
        <w:rPr>
          <w:rFonts w:eastAsiaTheme="minorEastAsia"/>
          <w:color w:val="000000"/>
          <w:sz w:val="24"/>
          <w:szCs w:val="24"/>
        </w:rPr>
        <w:t>号）</w:t>
      </w:r>
    </w:p>
    <w:p w:rsidR="007A58DE" w:rsidRDefault="00B42FB3">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color w:val="000000"/>
          <w:sz w:val="24"/>
          <w:szCs w:val="24"/>
        </w:rPr>
        <w:t>天津市财政局</w:t>
      </w:r>
      <w:r>
        <w:rPr>
          <w:rFonts w:eastAsiaTheme="minorEastAsia"/>
          <w:color w:val="000000"/>
          <w:sz w:val="24"/>
          <w:szCs w:val="24"/>
        </w:rPr>
        <w:t xml:space="preserve"> </w:t>
      </w:r>
      <w:r>
        <w:rPr>
          <w:rFonts w:eastAsiaTheme="minorEastAsia"/>
          <w:color w:val="000000"/>
          <w:sz w:val="24"/>
          <w:szCs w:val="24"/>
        </w:rPr>
        <w:t>天津市工业和信息化局关于贯彻落实《政府采购促进中小企业发展管理办法》的通知（</w:t>
      </w:r>
      <w:proofErr w:type="gramStart"/>
      <w:r>
        <w:rPr>
          <w:rFonts w:eastAsiaTheme="minorEastAsia"/>
          <w:color w:val="000000"/>
          <w:sz w:val="24"/>
          <w:szCs w:val="24"/>
        </w:rPr>
        <w:t>津财采〔</w:t>
      </w:r>
      <w:r>
        <w:rPr>
          <w:rFonts w:eastAsiaTheme="minorEastAsia"/>
          <w:color w:val="000000"/>
          <w:sz w:val="24"/>
          <w:szCs w:val="24"/>
        </w:rPr>
        <w:t>2021</w:t>
      </w:r>
      <w:r>
        <w:rPr>
          <w:rFonts w:eastAsiaTheme="minorEastAsia"/>
          <w:color w:val="000000"/>
          <w:sz w:val="24"/>
          <w:szCs w:val="24"/>
        </w:rPr>
        <w:t>〕</w:t>
      </w:r>
      <w:proofErr w:type="gramEnd"/>
      <w:r>
        <w:rPr>
          <w:rFonts w:eastAsiaTheme="minorEastAsia"/>
          <w:color w:val="000000"/>
          <w:sz w:val="24"/>
          <w:szCs w:val="24"/>
        </w:rPr>
        <w:t>12</w:t>
      </w:r>
      <w:r>
        <w:rPr>
          <w:rFonts w:eastAsiaTheme="minorEastAsia"/>
          <w:color w:val="000000"/>
          <w:sz w:val="24"/>
          <w:szCs w:val="24"/>
        </w:rPr>
        <w:t>号）</w:t>
      </w:r>
    </w:p>
    <w:p w:rsidR="007A58DE" w:rsidRDefault="00B42FB3">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spacing w:val="-8"/>
          <w:sz w:val="24"/>
        </w:rPr>
        <w:t>市财政局</w:t>
      </w:r>
      <w:r>
        <w:rPr>
          <w:rFonts w:eastAsiaTheme="minorEastAsia"/>
          <w:spacing w:val="-8"/>
          <w:sz w:val="24"/>
        </w:rPr>
        <w:t xml:space="preserve"> </w:t>
      </w:r>
      <w:r>
        <w:rPr>
          <w:rFonts w:eastAsiaTheme="minorEastAsia"/>
          <w:spacing w:val="-8"/>
          <w:sz w:val="24"/>
        </w:rPr>
        <w:t>市发展改革委</w:t>
      </w:r>
      <w:r>
        <w:rPr>
          <w:rFonts w:eastAsiaTheme="minorEastAsia"/>
          <w:spacing w:val="-8"/>
          <w:sz w:val="24"/>
        </w:rPr>
        <w:t xml:space="preserve"> </w:t>
      </w:r>
      <w:r>
        <w:rPr>
          <w:rFonts w:eastAsiaTheme="minorEastAsia"/>
          <w:spacing w:val="-8"/>
          <w:sz w:val="24"/>
        </w:rPr>
        <w:t>市住房城乡建设委</w:t>
      </w:r>
      <w:r>
        <w:rPr>
          <w:rFonts w:eastAsiaTheme="minorEastAsia"/>
          <w:spacing w:val="-8"/>
          <w:sz w:val="24"/>
        </w:rPr>
        <w:t xml:space="preserve"> </w:t>
      </w:r>
      <w:r>
        <w:rPr>
          <w:rFonts w:eastAsiaTheme="minorEastAsia"/>
          <w:spacing w:val="-8"/>
          <w:sz w:val="24"/>
        </w:rPr>
        <w:t>市交通运输委</w:t>
      </w:r>
      <w:r>
        <w:rPr>
          <w:rFonts w:eastAsiaTheme="minorEastAsia"/>
          <w:spacing w:val="-8"/>
          <w:sz w:val="24"/>
        </w:rPr>
        <w:t xml:space="preserve"> </w:t>
      </w:r>
      <w:r>
        <w:rPr>
          <w:rFonts w:eastAsiaTheme="minorEastAsia"/>
          <w:spacing w:val="-8"/>
          <w:sz w:val="24"/>
        </w:rPr>
        <w:t>市水</w:t>
      </w:r>
      <w:proofErr w:type="gramStart"/>
      <w:r>
        <w:rPr>
          <w:rFonts w:eastAsiaTheme="minorEastAsia"/>
          <w:spacing w:val="-8"/>
          <w:sz w:val="24"/>
        </w:rPr>
        <w:t>务</w:t>
      </w:r>
      <w:proofErr w:type="gramEnd"/>
      <w:r>
        <w:rPr>
          <w:rFonts w:eastAsiaTheme="minorEastAsia"/>
          <w:spacing w:val="-8"/>
          <w:sz w:val="24"/>
        </w:rPr>
        <w:t>局</w:t>
      </w:r>
      <w:r>
        <w:rPr>
          <w:rFonts w:eastAsiaTheme="minorEastAsia"/>
          <w:spacing w:val="-8"/>
          <w:sz w:val="24"/>
        </w:rPr>
        <w:t xml:space="preserve"> </w:t>
      </w:r>
      <w:r>
        <w:rPr>
          <w:rFonts w:eastAsiaTheme="minorEastAsia"/>
          <w:spacing w:val="-8"/>
          <w:sz w:val="24"/>
        </w:rPr>
        <w:t>市政务服务办关于进一步贯彻落实政府采购支持中小企业政策的通</w:t>
      </w:r>
      <w:r>
        <w:rPr>
          <w:rFonts w:eastAsiaTheme="minorEastAsia"/>
          <w:spacing w:val="-8"/>
          <w:sz w:val="24"/>
        </w:rPr>
        <w:t>知（</w:t>
      </w:r>
      <w:proofErr w:type="gramStart"/>
      <w:r>
        <w:rPr>
          <w:rFonts w:eastAsiaTheme="minorEastAsia"/>
          <w:spacing w:val="-8"/>
          <w:sz w:val="24"/>
        </w:rPr>
        <w:t>津财采〔</w:t>
      </w:r>
      <w:r>
        <w:rPr>
          <w:rFonts w:eastAsiaTheme="minorEastAsia"/>
          <w:spacing w:val="-8"/>
          <w:sz w:val="24"/>
        </w:rPr>
        <w:t>2022</w:t>
      </w:r>
      <w:r>
        <w:rPr>
          <w:rFonts w:eastAsiaTheme="minorEastAsia"/>
          <w:spacing w:val="-8"/>
          <w:sz w:val="24"/>
        </w:rPr>
        <w:t>〕</w:t>
      </w:r>
      <w:proofErr w:type="gramEnd"/>
      <w:r>
        <w:rPr>
          <w:rFonts w:eastAsiaTheme="minorEastAsia"/>
          <w:spacing w:val="-8"/>
          <w:sz w:val="24"/>
        </w:rPr>
        <w:t>11</w:t>
      </w:r>
      <w:r>
        <w:rPr>
          <w:rFonts w:eastAsiaTheme="minorEastAsia"/>
          <w:spacing w:val="-8"/>
          <w:sz w:val="24"/>
        </w:rPr>
        <w:t>号）</w:t>
      </w:r>
    </w:p>
    <w:p w:rsidR="007A58DE" w:rsidRDefault="00B42FB3">
      <w:pPr>
        <w:adjustRightInd w:val="0"/>
        <w:snapToGrid w:val="0"/>
        <w:spacing w:line="400" w:lineRule="exact"/>
        <w:jc w:val="center"/>
        <w:rPr>
          <w:b/>
          <w:sz w:val="24"/>
          <w:szCs w:val="24"/>
        </w:rPr>
      </w:pPr>
      <w:r>
        <w:rPr>
          <w:b/>
          <w:sz w:val="24"/>
          <w:szCs w:val="24"/>
        </w:rPr>
        <w:lastRenderedPageBreak/>
        <w:t>诚信参与政府采购活动提示函</w:t>
      </w:r>
    </w:p>
    <w:p w:rsidR="007A58DE" w:rsidRDefault="007A58DE">
      <w:pPr>
        <w:pStyle w:val="aa"/>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7A58DE" w:rsidRDefault="00B42FB3">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7A58DE" w:rsidRDefault="00B42FB3">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7A58DE" w:rsidRDefault="00B42FB3">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w:t>
      </w:r>
      <w:r>
        <w:rPr>
          <w:rFonts w:ascii="Times New Roman" w:eastAsiaTheme="minorEastAsia" w:hAnsi="Times New Roman" w:cs="Times New Roman"/>
        </w:rPr>
        <w:t>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d"/>
          <w:rFonts w:ascii="Times New Roman" w:eastAsiaTheme="minorEastAsia" w:hAnsi="Times New Roman" w:cs="Times New Roman"/>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7A58DE" w:rsidRDefault="00B42FB3">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7A58DE" w:rsidRDefault="00B42FB3">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7A58DE" w:rsidRDefault="00B42FB3">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7A58DE" w:rsidRDefault="00B42FB3">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7A58DE" w:rsidRDefault="00B42FB3">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7A58DE" w:rsidRDefault="00B42FB3">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7A58DE" w:rsidRDefault="00B42FB3">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d"/>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7A58DE" w:rsidRDefault="00B42FB3">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spacing w:val="-8"/>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w:t>
      </w:r>
      <w:r>
        <w:rPr>
          <w:rFonts w:ascii="Times New Roman" w:eastAsiaTheme="minorEastAsia" w:hAnsi="Times New Roman" w:cs="Times New Roman"/>
        </w:rPr>
        <w:t>料谋取中标、成交的。</w:t>
      </w:r>
    </w:p>
    <w:p w:rsidR="007A58DE" w:rsidRDefault="007A58DE">
      <w:pPr>
        <w:spacing w:line="360" w:lineRule="exact"/>
        <w:ind w:firstLineChars="200" w:firstLine="611"/>
        <w:rPr>
          <w:b/>
          <w:bCs/>
          <w:spacing w:val="-8"/>
          <w:kern w:val="28"/>
          <w:sz w:val="32"/>
          <w:szCs w:val="32"/>
        </w:rPr>
      </w:pPr>
    </w:p>
    <w:p w:rsidR="007A58DE" w:rsidRDefault="007A58DE">
      <w:pPr>
        <w:pStyle w:val="Default"/>
        <w:spacing w:line="360" w:lineRule="auto"/>
        <w:ind w:firstLineChars="2300" w:firstLine="5520"/>
        <w:jc w:val="center"/>
        <w:rPr>
          <w:rFonts w:ascii="Times New Roman" w:eastAsia="宋体" w:hAnsi="Times New Roman" w:cs="Times New Roman"/>
          <w:color w:val="auto"/>
          <w:kern w:val="2"/>
        </w:rPr>
        <w:sectPr w:rsidR="007A58DE">
          <w:headerReference w:type="default" r:id="rId12"/>
          <w:footerReference w:type="default" r:id="rId13"/>
          <w:pgSz w:w="11907" w:h="16840"/>
          <w:pgMar w:top="1440" w:right="1797" w:bottom="1440" w:left="1797" w:header="720" w:footer="720" w:gutter="0"/>
          <w:pgNumType w:start="1"/>
          <w:cols w:space="720"/>
          <w:docGrid w:linePitch="312"/>
        </w:sectPr>
      </w:pPr>
    </w:p>
    <w:p w:rsidR="007A58DE" w:rsidRDefault="00B42FB3">
      <w:pPr>
        <w:pStyle w:val="a9"/>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磋商项目要求</w:t>
      </w:r>
      <w:bookmarkEnd w:id="2"/>
    </w:p>
    <w:p w:rsidR="007A58DE" w:rsidRDefault="00B42FB3">
      <w:pPr>
        <w:autoSpaceDE w:val="0"/>
        <w:autoSpaceDN w:val="0"/>
        <w:adjustRightInd w:val="0"/>
        <w:spacing w:line="360" w:lineRule="auto"/>
        <w:ind w:firstLineChars="200" w:firstLine="480"/>
        <w:rPr>
          <w:bCs/>
          <w:sz w:val="24"/>
        </w:rPr>
      </w:pPr>
      <w:r>
        <w:rPr>
          <w:bCs/>
          <w:sz w:val="24"/>
        </w:rPr>
        <w:t>一、技术要求</w:t>
      </w:r>
    </w:p>
    <w:p w:rsidR="007A58DE" w:rsidRDefault="00B42FB3">
      <w:pPr>
        <w:autoSpaceDE w:val="0"/>
        <w:autoSpaceDN w:val="0"/>
        <w:adjustRightInd w:val="0"/>
        <w:spacing w:line="360" w:lineRule="auto"/>
        <w:ind w:firstLineChars="200" w:firstLine="480"/>
        <w:rPr>
          <w:sz w:val="24"/>
        </w:rPr>
      </w:pPr>
      <w:r>
        <w:rPr>
          <w:sz w:val="24"/>
        </w:rPr>
        <w:t>（一）具体需求详见本部分项目需求书。</w:t>
      </w:r>
    </w:p>
    <w:p w:rsidR="007A58DE" w:rsidRDefault="00B42FB3">
      <w:pPr>
        <w:autoSpaceDE w:val="0"/>
        <w:autoSpaceDN w:val="0"/>
        <w:adjustRightInd w:val="0"/>
        <w:spacing w:line="360" w:lineRule="auto"/>
        <w:ind w:firstLineChars="200" w:firstLine="480"/>
        <w:rPr>
          <w:rFonts w:eastAsiaTheme="minorEastAsia"/>
          <w:sz w:val="24"/>
        </w:rPr>
      </w:pPr>
      <w:r>
        <w:rPr>
          <w:kern w:val="0"/>
          <w:sz w:val="24"/>
          <w:szCs w:val="21"/>
        </w:rPr>
        <w:t>（二</w:t>
      </w:r>
      <w:r>
        <w:rPr>
          <w:rFonts w:eastAsiaTheme="minorEastAsia"/>
          <w:kern w:val="0"/>
          <w:sz w:val="24"/>
          <w:szCs w:val="21"/>
        </w:rPr>
        <w:t>）</w:t>
      </w:r>
      <w:r>
        <w:rPr>
          <w:rFonts w:eastAsiaTheme="minorEastAsia"/>
          <w:sz w:val="24"/>
        </w:rPr>
        <w:t>投标人须承诺所提供的服务、人员及设备符合相关国家强制性规定。</w:t>
      </w:r>
    </w:p>
    <w:p w:rsidR="007A58DE" w:rsidRDefault="00B42FB3">
      <w:pPr>
        <w:autoSpaceDE w:val="0"/>
        <w:autoSpaceDN w:val="0"/>
        <w:adjustRightInd w:val="0"/>
        <w:spacing w:line="360" w:lineRule="auto"/>
        <w:ind w:firstLineChars="200" w:firstLine="480"/>
        <w:rPr>
          <w:rFonts w:eastAsiaTheme="minorEastAsia"/>
          <w:sz w:val="24"/>
        </w:rPr>
      </w:pPr>
      <w:r>
        <w:rPr>
          <w:rFonts w:eastAsiaTheme="minorEastAsia"/>
          <w:sz w:val="24"/>
        </w:rPr>
        <w:t>（三）本项目不接受赠品或者与采购无关的其他商品、服务，投标人亦不得以采购人要求实施前述馈赠、回扣等行</w:t>
      </w:r>
      <w:r>
        <w:rPr>
          <w:rFonts w:eastAsiaTheme="minorEastAsia"/>
          <w:sz w:val="24"/>
        </w:rPr>
        <w:t>为。</w:t>
      </w:r>
    </w:p>
    <w:p w:rsidR="007A58DE" w:rsidRDefault="00B42FB3">
      <w:pPr>
        <w:tabs>
          <w:tab w:val="left" w:pos="210"/>
        </w:tabs>
        <w:autoSpaceDE w:val="0"/>
        <w:autoSpaceDN w:val="0"/>
        <w:adjustRightInd w:val="0"/>
        <w:spacing w:line="360" w:lineRule="auto"/>
        <w:ind w:firstLineChars="200" w:firstLine="480"/>
        <w:outlineLvl w:val="0"/>
        <w:rPr>
          <w:rFonts w:eastAsiaTheme="minorEastAsia"/>
          <w:color w:val="000000"/>
          <w:sz w:val="24"/>
          <w:szCs w:val="24"/>
        </w:rPr>
      </w:pPr>
      <w:r>
        <w:rPr>
          <w:rFonts w:eastAsiaTheme="minorEastAsia"/>
          <w:color w:val="000000"/>
          <w:sz w:val="24"/>
          <w:szCs w:val="24"/>
        </w:rPr>
        <w:t>二、</w:t>
      </w:r>
      <w:r>
        <w:rPr>
          <w:rFonts w:eastAsiaTheme="minorEastAsia"/>
          <w:sz w:val="24"/>
          <w:szCs w:val="24"/>
        </w:rPr>
        <w:t>商务要求</w:t>
      </w:r>
    </w:p>
    <w:p w:rsidR="007A58DE" w:rsidRDefault="00B42FB3">
      <w:pPr>
        <w:pStyle w:val="Default"/>
        <w:spacing w:line="360" w:lineRule="auto"/>
        <w:ind w:firstLineChars="200" w:firstLine="480"/>
        <w:jc w:val="both"/>
        <w:rPr>
          <w:rFonts w:ascii="Times New Roman" w:eastAsiaTheme="minorEastAsia" w:hAnsi="Times New Roman" w:cs="Times New Roman"/>
          <w:color w:val="auto"/>
          <w:kern w:val="2"/>
        </w:rPr>
      </w:pPr>
      <w:r>
        <w:rPr>
          <w:rFonts w:ascii="Times New Roman" w:eastAsiaTheme="minorEastAsia" w:hAnsi="Times New Roman" w:cs="Times New Roman"/>
          <w:color w:val="auto"/>
          <w:kern w:val="2"/>
        </w:rPr>
        <w:t>（一）报价要求</w:t>
      </w:r>
    </w:p>
    <w:p w:rsidR="007A58DE" w:rsidRDefault="00B42FB3">
      <w:pPr>
        <w:spacing w:line="360" w:lineRule="auto"/>
        <w:ind w:firstLineChars="200" w:firstLine="480"/>
        <w:rPr>
          <w:rFonts w:eastAsiaTheme="minorEastAsia"/>
          <w:sz w:val="24"/>
        </w:rPr>
      </w:pPr>
      <w:r>
        <w:rPr>
          <w:rFonts w:eastAsiaTheme="minorEastAsia"/>
          <w:sz w:val="24"/>
        </w:rPr>
        <w:t xml:space="preserve">1. </w:t>
      </w:r>
      <w:r>
        <w:rPr>
          <w:rFonts w:eastAsiaTheme="minorEastAsia"/>
          <w:sz w:val="24"/>
        </w:rPr>
        <w:t>投标报价以人民币填列。</w:t>
      </w:r>
    </w:p>
    <w:p w:rsidR="007A58DE" w:rsidRDefault="00B42FB3">
      <w:pPr>
        <w:spacing w:line="360" w:lineRule="auto"/>
        <w:ind w:firstLineChars="200" w:firstLine="480"/>
        <w:rPr>
          <w:rFonts w:eastAsiaTheme="minorEastAsia"/>
          <w:sz w:val="24"/>
        </w:rPr>
      </w:pPr>
      <w:r>
        <w:rPr>
          <w:rFonts w:eastAsiaTheme="minorEastAsia"/>
          <w:sz w:val="24"/>
        </w:rPr>
        <w:t xml:space="preserve">2. </w:t>
      </w:r>
      <w:r>
        <w:rPr>
          <w:rFonts w:eastAsiaTheme="minorEastAsia"/>
          <w:sz w:val="24"/>
        </w:rPr>
        <w:t>投标人的报价应包括：住宿费用、餐饮费用、会议厅费用、停车费、基础设施费用、管理费及利润税金等为完成竞争性磋商文件规定全部任务所需的一切应有费用。</w:t>
      </w:r>
    </w:p>
    <w:p w:rsidR="007A58DE" w:rsidRDefault="00B42FB3">
      <w:pPr>
        <w:spacing w:line="360" w:lineRule="auto"/>
        <w:ind w:firstLineChars="200" w:firstLine="480"/>
        <w:rPr>
          <w:rFonts w:eastAsiaTheme="minorEastAsia"/>
          <w:sz w:val="24"/>
        </w:rPr>
      </w:pPr>
      <w:r>
        <w:rPr>
          <w:rFonts w:eastAsiaTheme="minorEastAsia"/>
          <w:sz w:val="24"/>
        </w:rPr>
        <w:t xml:space="preserve">3. </w:t>
      </w:r>
      <w:r>
        <w:rPr>
          <w:rFonts w:eastAsiaTheme="minorEastAsia"/>
          <w:sz w:val="24"/>
        </w:rPr>
        <w:t>验收相关费用由投标人负责。</w:t>
      </w:r>
    </w:p>
    <w:p w:rsidR="007A58DE" w:rsidRDefault="00B42FB3">
      <w:pPr>
        <w:pStyle w:val="Default"/>
        <w:spacing w:line="360" w:lineRule="auto"/>
        <w:ind w:firstLineChars="200" w:firstLine="480"/>
        <w:jc w:val="both"/>
        <w:rPr>
          <w:rFonts w:ascii="Times New Roman" w:eastAsiaTheme="minorEastAsia" w:hAnsi="Times New Roman" w:cs="Times New Roman"/>
          <w:color w:val="auto"/>
          <w:kern w:val="2"/>
        </w:rPr>
      </w:pPr>
      <w:r>
        <w:rPr>
          <w:rFonts w:ascii="Times New Roman" w:eastAsiaTheme="minorEastAsia" w:hAnsi="Times New Roman" w:cs="Times New Roman"/>
          <w:color w:val="auto"/>
          <w:kern w:val="2"/>
        </w:rPr>
        <w:t>（二）时间、地点要求：</w:t>
      </w:r>
    </w:p>
    <w:p w:rsidR="007A58DE" w:rsidRDefault="00B42FB3">
      <w:pPr>
        <w:pStyle w:val="Default"/>
        <w:spacing w:line="360" w:lineRule="auto"/>
        <w:ind w:firstLineChars="200" w:firstLine="480"/>
        <w:jc w:val="both"/>
        <w:rPr>
          <w:rFonts w:ascii="Times New Roman" w:eastAsiaTheme="minorEastAsia" w:hAnsi="Times New Roman" w:cs="Times New Roman"/>
          <w:color w:val="auto"/>
          <w:kern w:val="2"/>
        </w:rPr>
      </w:pPr>
      <w:r>
        <w:rPr>
          <w:rFonts w:ascii="Times New Roman" w:eastAsiaTheme="minorEastAsia" w:hAnsi="Times New Roman" w:cs="Times New Roman"/>
          <w:color w:val="auto"/>
          <w:kern w:val="2"/>
        </w:rPr>
        <w:t xml:space="preserve">1. </w:t>
      </w:r>
      <w:r>
        <w:rPr>
          <w:rFonts w:ascii="Times New Roman" w:eastAsiaTheme="minorEastAsia" w:hAnsi="Times New Roman" w:cs="Times New Roman"/>
          <w:color w:val="auto"/>
          <w:kern w:val="2"/>
        </w:rPr>
        <w:t>时间要求：</w:t>
      </w:r>
      <w:r>
        <w:rPr>
          <w:rFonts w:ascii="Times New Roman" w:eastAsiaTheme="minorEastAsia" w:hAnsi="Times New Roman" w:cs="Times New Roman" w:hint="eastAsia"/>
          <w:color w:val="auto"/>
          <w:kern w:val="2"/>
        </w:rPr>
        <w:t>自合同签订之日起至</w:t>
      </w:r>
      <w:r>
        <w:rPr>
          <w:rFonts w:ascii="Times New Roman" w:eastAsiaTheme="minorEastAsia" w:hAnsi="Times New Roman" w:cs="Times New Roman" w:hint="eastAsia"/>
          <w:color w:val="auto"/>
          <w:kern w:val="2"/>
        </w:rPr>
        <w:t>2025</w:t>
      </w:r>
      <w:r>
        <w:rPr>
          <w:rFonts w:ascii="Times New Roman" w:eastAsiaTheme="minorEastAsia" w:hAnsi="Times New Roman" w:cs="Times New Roman" w:hint="eastAsia"/>
          <w:color w:val="auto"/>
          <w:kern w:val="2"/>
        </w:rPr>
        <w:t>年</w:t>
      </w:r>
      <w:r>
        <w:rPr>
          <w:rFonts w:ascii="Times New Roman" w:eastAsiaTheme="minorEastAsia" w:hAnsi="Times New Roman" w:cs="Times New Roman" w:hint="eastAsia"/>
          <w:color w:val="auto"/>
          <w:kern w:val="2"/>
        </w:rPr>
        <w:t>12</w:t>
      </w:r>
      <w:r>
        <w:rPr>
          <w:rFonts w:ascii="Times New Roman" w:eastAsiaTheme="minorEastAsia" w:hAnsi="Times New Roman" w:cs="Times New Roman" w:hint="eastAsia"/>
          <w:color w:val="auto"/>
          <w:kern w:val="2"/>
        </w:rPr>
        <w:t>月</w:t>
      </w:r>
      <w:r>
        <w:rPr>
          <w:rFonts w:ascii="Times New Roman" w:eastAsiaTheme="minorEastAsia" w:hAnsi="Times New Roman" w:cs="Times New Roman" w:hint="eastAsia"/>
          <w:color w:val="auto"/>
          <w:kern w:val="2"/>
        </w:rPr>
        <w:t>31</w:t>
      </w:r>
      <w:r>
        <w:rPr>
          <w:rFonts w:ascii="Times New Roman" w:eastAsiaTheme="minorEastAsia" w:hAnsi="Times New Roman" w:cs="Times New Roman" w:hint="eastAsia"/>
          <w:color w:val="auto"/>
          <w:kern w:val="2"/>
        </w:rPr>
        <w:t>日的服务期</w:t>
      </w:r>
      <w:r>
        <w:rPr>
          <w:rFonts w:ascii="Times New Roman" w:eastAsiaTheme="minorEastAsia" w:hAnsi="Times New Roman" w:cs="Times New Roman"/>
          <w:color w:val="auto"/>
          <w:kern w:val="2"/>
        </w:rPr>
        <w:t>（特殊情况以合同为准）。</w:t>
      </w:r>
    </w:p>
    <w:p w:rsidR="007A58DE" w:rsidRDefault="00B42FB3">
      <w:pPr>
        <w:pStyle w:val="Default"/>
        <w:spacing w:line="360" w:lineRule="auto"/>
        <w:ind w:firstLineChars="200" w:firstLine="480"/>
        <w:jc w:val="both"/>
        <w:rPr>
          <w:rFonts w:ascii="Times New Roman" w:eastAsiaTheme="minorEastAsia" w:hAnsi="Times New Roman" w:cs="Times New Roman"/>
          <w:color w:val="auto"/>
          <w:kern w:val="2"/>
        </w:rPr>
      </w:pPr>
      <w:r>
        <w:rPr>
          <w:rFonts w:ascii="Times New Roman" w:eastAsiaTheme="minorEastAsia" w:hAnsi="Times New Roman" w:cs="Times New Roman"/>
          <w:color w:val="auto"/>
          <w:kern w:val="2"/>
        </w:rPr>
        <w:t xml:space="preserve">2. </w:t>
      </w:r>
      <w:r>
        <w:rPr>
          <w:rFonts w:ascii="Times New Roman" w:eastAsiaTheme="minorEastAsia" w:hAnsi="Times New Roman" w:cs="Times New Roman"/>
          <w:color w:val="auto"/>
          <w:kern w:val="2"/>
        </w:rPr>
        <w:t>服务地点：天津市行政区域内（特殊情况以合同为准）。</w:t>
      </w:r>
    </w:p>
    <w:p w:rsidR="007A58DE" w:rsidRDefault="00B42FB3">
      <w:pPr>
        <w:pStyle w:val="Default"/>
        <w:spacing w:line="360" w:lineRule="auto"/>
        <w:ind w:firstLineChars="200" w:firstLine="480"/>
        <w:jc w:val="both"/>
        <w:rPr>
          <w:rFonts w:ascii="Times New Roman" w:eastAsiaTheme="minorEastAsia" w:hAnsi="Times New Roman" w:cs="Times New Roman"/>
          <w:color w:val="auto"/>
          <w:kern w:val="2"/>
        </w:rPr>
      </w:pPr>
      <w:r>
        <w:rPr>
          <w:rFonts w:ascii="Times New Roman" w:eastAsiaTheme="minorEastAsia" w:hAnsi="Times New Roman" w:cs="Times New Roman"/>
          <w:color w:val="auto"/>
          <w:kern w:val="2"/>
        </w:rPr>
        <w:t>（三）供应商须整包进行磋商，不得拆包分项磋商。</w:t>
      </w:r>
    </w:p>
    <w:p w:rsidR="007A58DE" w:rsidRDefault="00B42FB3">
      <w:pPr>
        <w:pStyle w:val="Default"/>
        <w:spacing w:line="360" w:lineRule="auto"/>
        <w:ind w:firstLineChars="200" w:firstLine="480"/>
        <w:jc w:val="both"/>
        <w:rPr>
          <w:rFonts w:ascii="Times New Roman" w:eastAsiaTheme="minorEastAsia" w:hAnsi="Times New Roman" w:cs="Times New Roman"/>
          <w:color w:val="auto"/>
          <w:kern w:val="2"/>
        </w:rPr>
      </w:pPr>
      <w:r>
        <w:rPr>
          <w:rFonts w:ascii="Times New Roman" w:eastAsiaTheme="minorEastAsia" w:hAnsi="Times New Roman" w:cs="Times New Roman"/>
          <w:color w:val="auto"/>
          <w:kern w:val="2"/>
        </w:rPr>
        <w:t>（四）磋商有效期：本项目磋商有效期为</w:t>
      </w:r>
      <w:r>
        <w:rPr>
          <w:rFonts w:ascii="Times New Roman" w:eastAsiaTheme="minorEastAsia" w:hAnsi="Times New Roman" w:cs="Times New Roman"/>
          <w:color w:val="auto"/>
          <w:kern w:val="2"/>
        </w:rPr>
        <w:t>60</w:t>
      </w:r>
      <w:r>
        <w:rPr>
          <w:rFonts w:ascii="Times New Roman" w:eastAsiaTheme="minorEastAsia" w:hAnsi="Times New Roman" w:cs="Times New Roman"/>
          <w:color w:val="auto"/>
          <w:kern w:val="2"/>
        </w:rPr>
        <w:t>天。</w:t>
      </w:r>
    </w:p>
    <w:p w:rsidR="007A58DE" w:rsidRDefault="00B42FB3">
      <w:pPr>
        <w:pStyle w:val="Default"/>
        <w:spacing w:line="360" w:lineRule="auto"/>
        <w:ind w:firstLineChars="200" w:firstLine="480"/>
        <w:jc w:val="both"/>
        <w:rPr>
          <w:rFonts w:ascii="Times New Roman" w:eastAsiaTheme="minorEastAsia" w:hAnsi="Times New Roman" w:cs="Times New Roman"/>
          <w:color w:val="auto"/>
          <w:kern w:val="2"/>
        </w:rPr>
      </w:pPr>
      <w:r>
        <w:rPr>
          <w:rFonts w:ascii="Times New Roman" w:eastAsiaTheme="minorEastAsia" w:hAnsi="Times New Roman" w:cs="Times New Roman"/>
          <w:color w:val="auto"/>
          <w:kern w:val="2"/>
        </w:rPr>
        <w:t>（五）付款方式</w:t>
      </w:r>
    </w:p>
    <w:p w:rsidR="007A58DE" w:rsidRDefault="00B42FB3">
      <w:pPr>
        <w:pStyle w:val="Default"/>
        <w:spacing w:line="360" w:lineRule="auto"/>
        <w:ind w:firstLineChars="200" w:firstLine="480"/>
        <w:jc w:val="both"/>
        <w:rPr>
          <w:rFonts w:ascii="Times New Roman" w:eastAsiaTheme="minorEastAsia" w:hAnsi="Times New Roman" w:cs="Times New Roman"/>
          <w:color w:val="auto"/>
          <w:kern w:val="2"/>
        </w:rPr>
      </w:pPr>
      <w:r>
        <w:rPr>
          <w:rFonts w:ascii="Times New Roman" w:eastAsiaTheme="minorEastAsia" w:hAnsi="Times New Roman" w:cs="Times New Roman" w:hint="eastAsia"/>
          <w:color w:val="auto"/>
        </w:rPr>
        <w:t>按照培训班班次付款，待双方确认后，</w:t>
      </w:r>
      <w:r>
        <w:rPr>
          <w:rFonts w:ascii="Times New Roman" w:eastAsiaTheme="minorEastAsia" w:hAnsi="Times New Roman" w:cs="Times New Roman" w:hint="eastAsia"/>
          <w:color w:val="auto"/>
        </w:rPr>
        <w:t>15</w:t>
      </w:r>
      <w:r>
        <w:rPr>
          <w:rFonts w:ascii="Times New Roman" w:eastAsiaTheme="minorEastAsia" w:hAnsi="Times New Roman" w:cs="Times New Roman" w:hint="eastAsia"/>
          <w:color w:val="auto"/>
        </w:rPr>
        <w:t>个工作日内付款</w:t>
      </w:r>
      <w:r>
        <w:rPr>
          <w:rFonts w:ascii="Times New Roman" w:eastAsiaTheme="minorEastAsia" w:hAnsi="Times New Roman" w:cs="Times New Roman"/>
          <w:color w:val="auto"/>
        </w:rPr>
        <w:t>（特殊情况以合同为准）。</w:t>
      </w:r>
    </w:p>
    <w:p w:rsidR="007A58DE" w:rsidRDefault="00B42FB3">
      <w:pPr>
        <w:pStyle w:val="Default"/>
        <w:spacing w:line="360" w:lineRule="auto"/>
        <w:ind w:firstLineChars="200" w:firstLine="480"/>
        <w:jc w:val="both"/>
        <w:rPr>
          <w:rFonts w:ascii="Times New Roman" w:eastAsiaTheme="minorEastAsia" w:hAnsi="Times New Roman" w:cs="Times New Roman"/>
          <w:color w:val="auto"/>
          <w:kern w:val="2"/>
        </w:rPr>
      </w:pPr>
      <w:r>
        <w:rPr>
          <w:rFonts w:ascii="Times New Roman" w:eastAsiaTheme="minorEastAsia" w:hAnsi="Times New Roman" w:cs="Times New Roman"/>
          <w:color w:val="auto"/>
          <w:kern w:val="2"/>
        </w:rPr>
        <w:t>（六）磋商保证金及履约保证金：本项目不</w:t>
      </w:r>
      <w:proofErr w:type="gramStart"/>
      <w:r>
        <w:rPr>
          <w:rFonts w:ascii="Times New Roman" w:eastAsiaTheme="minorEastAsia" w:hAnsi="Times New Roman" w:cs="Times New Roman"/>
          <w:color w:val="auto"/>
          <w:kern w:val="2"/>
        </w:rPr>
        <w:t>收取磋商</w:t>
      </w:r>
      <w:proofErr w:type="gramEnd"/>
      <w:r>
        <w:rPr>
          <w:rFonts w:ascii="Times New Roman" w:eastAsiaTheme="minorEastAsia" w:hAnsi="Times New Roman" w:cs="Times New Roman"/>
          <w:color w:val="auto"/>
          <w:kern w:val="2"/>
        </w:rPr>
        <w:t>保证金及履约保证金。</w:t>
      </w:r>
    </w:p>
    <w:p w:rsidR="007A58DE" w:rsidRDefault="00B42FB3">
      <w:pPr>
        <w:autoSpaceDE w:val="0"/>
        <w:autoSpaceDN w:val="0"/>
        <w:adjustRightInd w:val="0"/>
        <w:spacing w:line="360" w:lineRule="auto"/>
        <w:ind w:firstLineChars="200" w:firstLine="480"/>
        <w:rPr>
          <w:rFonts w:eastAsiaTheme="minorEastAsia"/>
          <w:bCs/>
          <w:sz w:val="24"/>
        </w:rPr>
      </w:pPr>
      <w:r>
        <w:rPr>
          <w:rFonts w:eastAsiaTheme="minorEastAsia"/>
          <w:bCs/>
          <w:sz w:val="24"/>
        </w:rPr>
        <w:t>三、评分因素及评标标准</w:t>
      </w:r>
    </w:p>
    <w:p w:rsidR="007A58DE" w:rsidRDefault="00B42FB3">
      <w:pPr>
        <w:autoSpaceDE w:val="0"/>
        <w:autoSpaceDN w:val="0"/>
        <w:adjustRightInd w:val="0"/>
        <w:spacing w:line="360" w:lineRule="auto"/>
        <w:ind w:firstLineChars="200" w:firstLine="480"/>
        <w:rPr>
          <w:rFonts w:eastAsiaTheme="minorEastAsia"/>
          <w:bCs/>
          <w:sz w:val="24"/>
        </w:rPr>
      </w:pPr>
      <w:r>
        <w:rPr>
          <w:rFonts w:hint="eastAsia"/>
          <w:sz w:val="24"/>
        </w:rPr>
        <w:t>本</w:t>
      </w:r>
      <w:proofErr w:type="gramStart"/>
      <w:r>
        <w:rPr>
          <w:rFonts w:hint="eastAsia"/>
          <w:sz w:val="24"/>
        </w:rPr>
        <w:t>项目兼投不兼</w:t>
      </w:r>
      <w:proofErr w:type="gramEnd"/>
      <w:r>
        <w:rPr>
          <w:rFonts w:hint="eastAsia"/>
          <w:sz w:val="24"/>
        </w:rPr>
        <w:t>中，磋商</w:t>
      </w:r>
      <w:proofErr w:type="gramStart"/>
      <w:r>
        <w:rPr>
          <w:rFonts w:hint="eastAsia"/>
          <w:sz w:val="24"/>
        </w:rPr>
        <w:t>小组按包的</w:t>
      </w:r>
      <w:proofErr w:type="gramEnd"/>
      <w:r>
        <w:rPr>
          <w:rFonts w:hint="eastAsia"/>
          <w:sz w:val="24"/>
        </w:rPr>
        <w:t>顺序进行评审。若某投标人获得某</w:t>
      </w:r>
      <w:proofErr w:type="gramStart"/>
      <w:r>
        <w:rPr>
          <w:rFonts w:hint="eastAsia"/>
          <w:sz w:val="24"/>
        </w:rPr>
        <w:t>包成交</w:t>
      </w:r>
      <w:proofErr w:type="gramEnd"/>
      <w:r>
        <w:rPr>
          <w:rFonts w:hint="eastAsia"/>
          <w:sz w:val="24"/>
        </w:rPr>
        <w:t>候选供应商第一名资格，则该投标人</w:t>
      </w:r>
      <w:proofErr w:type="gramStart"/>
      <w:r>
        <w:rPr>
          <w:rFonts w:hint="eastAsia"/>
          <w:sz w:val="24"/>
        </w:rPr>
        <w:t>不</w:t>
      </w:r>
      <w:proofErr w:type="gramEnd"/>
      <w:r>
        <w:rPr>
          <w:rFonts w:hint="eastAsia"/>
          <w:sz w:val="24"/>
        </w:rPr>
        <w:t>入围后续其他包的评审阶段。</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7A58DE">
        <w:trPr>
          <w:trHeight w:val="285"/>
          <w:jc w:val="center"/>
        </w:trPr>
        <w:tc>
          <w:tcPr>
            <w:tcW w:w="9393" w:type="dxa"/>
            <w:gridSpan w:val="3"/>
            <w:shd w:val="clear" w:color="auto" w:fill="auto"/>
            <w:vAlign w:val="center"/>
          </w:tcPr>
          <w:p w:rsidR="007A58DE" w:rsidRDefault="00B42FB3">
            <w:pPr>
              <w:widowControl/>
              <w:adjustRightInd w:val="0"/>
              <w:snapToGrid w:val="0"/>
              <w:jc w:val="center"/>
              <w:rPr>
                <w:color w:val="000000"/>
                <w:kern w:val="0"/>
                <w:sz w:val="24"/>
                <w:szCs w:val="24"/>
              </w:rPr>
            </w:pPr>
            <w:r>
              <w:rPr>
                <w:color w:val="000000"/>
                <w:kern w:val="0"/>
                <w:sz w:val="24"/>
                <w:szCs w:val="24"/>
              </w:rPr>
              <w:t>第一部分</w:t>
            </w:r>
            <w:r>
              <w:rPr>
                <w:color w:val="000000"/>
                <w:kern w:val="0"/>
                <w:sz w:val="24"/>
                <w:szCs w:val="24"/>
              </w:rPr>
              <w:t xml:space="preserve"> </w:t>
            </w:r>
            <w:r>
              <w:rPr>
                <w:color w:val="000000"/>
                <w:kern w:val="0"/>
                <w:sz w:val="24"/>
                <w:szCs w:val="24"/>
              </w:rPr>
              <w:t>价格（</w:t>
            </w:r>
            <w:r>
              <w:rPr>
                <w:color w:val="000000"/>
                <w:kern w:val="0"/>
                <w:sz w:val="24"/>
                <w:szCs w:val="24"/>
              </w:rPr>
              <w:t>2</w:t>
            </w:r>
            <w:r>
              <w:rPr>
                <w:rFonts w:hint="eastAsia"/>
                <w:color w:val="000000"/>
                <w:kern w:val="0"/>
                <w:sz w:val="24"/>
                <w:szCs w:val="24"/>
              </w:rPr>
              <w:t>5</w:t>
            </w:r>
            <w:r>
              <w:rPr>
                <w:color w:val="000000"/>
                <w:kern w:val="0"/>
                <w:sz w:val="24"/>
                <w:szCs w:val="24"/>
              </w:rPr>
              <w:t>分）</w:t>
            </w:r>
          </w:p>
        </w:tc>
        <w:tc>
          <w:tcPr>
            <w:tcW w:w="1143" w:type="dxa"/>
            <w:shd w:val="clear" w:color="auto" w:fill="auto"/>
            <w:vAlign w:val="center"/>
          </w:tcPr>
          <w:p w:rsidR="007A58DE" w:rsidRDefault="00B42FB3">
            <w:pPr>
              <w:widowControl/>
              <w:adjustRightInd w:val="0"/>
              <w:snapToGrid w:val="0"/>
              <w:jc w:val="center"/>
              <w:rPr>
                <w:color w:val="000000"/>
                <w:kern w:val="0"/>
                <w:sz w:val="24"/>
                <w:szCs w:val="24"/>
              </w:rPr>
            </w:pPr>
            <w:r>
              <w:rPr>
                <w:color w:val="000000"/>
                <w:kern w:val="0"/>
                <w:sz w:val="24"/>
                <w:szCs w:val="24"/>
              </w:rPr>
              <w:t>分值</w:t>
            </w:r>
          </w:p>
        </w:tc>
      </w:tr>
      <w:tr w:rsidR="007A58DE">
        <w:trPr>
          <w:trHeight w:val="274"/>
          <w:jc w:val="center"/>
        </w:trPr>
        <w:tc>
          <w:tcPr>
            <w:tcW w:w="663" w:type="dxa"/>
            <w:shd w:val="clear" w:color="auto" w:fill="auto"/>
            <w:noWrap/>
            <w:vAlign w:val="center"/>
          </w:tcPr>
          <w:p w:rsidR="007A58DE" w:rsidRDefault="00B42FB3">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7A58DE" w:rsidRDefault="00B42FB3">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rsidR="007A58DE" w:rsidRDefault="00B42FB3">
            <w:pPr>
              <w:widowControl/>
              <w:adjustRightInd w:val="0"/>
              <w:snapToGrid w:val="0"/>
              <w:rPr>
                <w:kern w:val="0"/>
                <w:sz w:val="24"/>
                <w:szCs w:val="24"/>
              </w:rPr>
            </w:pPr>
            <w:r>
              <w:rPr>
                <w:kern w:val="0"/>
                <w:sz w:val="24"/>
                <w:szCs w:val="24"/>
              </w:rPr>
              <w:t>（</w:t>
            </w:r>
            <w:r>
              <w:rPr>
                <w:kern w:val="0"/>
                <w:sz w:val="24"/>
                <w:szCs w:val="24"/>
              </w:rPr>
              <w:t>1</w:t>
            </w:r>
            <w:r>
              <w:rPr>
                <w:kern w:val="0"/>
                <w:sz w:val="24"/>
                <w:szCs w:val="24"/>
              </w:rPr>
              <w:t>）报价超过采购预算的，响应无效，未超过采购预算的报价按以下公式进行计算。</w:t>
            </w:r>
          </w:p>
          <w:p w:rsidR="007A58DE" w:rsidRDefault="00B42FB3">
            <w:pPr>
              <w:widowControl/>
              <w:adjustRightInd w:val="0"/>
              <w:snapToGrid w:val="0"/>
              <w:rPr>
                <w:kern w:val="0"/>
                <w:sz w:val="24"/>
                <w:szCs w:val="24"/>
              </w:rPr>
            </w:pPr>
            <w:r>
              <w:rPr>
                <w:kern w:val="0"/>
                <w:sz w:val="24"/>
                <w:szCs w:val="24"/>
              </w:rPr>
              <w:t>（</w:t>
            </w:r>
            <w:r>
              <w:rPr>
                <w:kern w:val="0"/>
                <w:sz w:val="24"/>
                <w:szCs w:val="24"/>
              </w:rPr>
              <w:t>2</w:t>
            </w:r>
            <w:r>
              <w:rPr>
                <w:kern w:val="0"/>
                <w:sz w:val="24"/>
                <w:szCs w:val="24"/>
              </w:rPr>
              <w:t>）价格得分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×2</w:t>
            </w:r>
            <w:r>
              <w:rPr>
                <w:rFonts w:hint="eastAsia"/>
                <w:kern w:val="0"/>
                <w:sz w:val="24"/>
                <w:szCs w:val="24"/>
              </w:rPr>
              <w:t>5</w:t>
            </w:r>
          </w:p>
          <w:p w:rsidR="007A58DE" w:rsidRDefault="00B42FB3">
            <w:pPr>
              <w:widowControl/>
              <w:adjustRightInd w:val="0"/>
              <w:snapToGrid w:val="0"/>
              <w:rPr>
                <w:kern w:val="0"/>
                <w:sz w:val="24"/>
                <w:szCs w:val="24"/>
              </w:rPr>
            </w:pPr>
            <w:r>
              <w:rPr>
                <w:kern w:val="0"/>
                <w:sz w:val="24"/>
                <w:szCs w:val="24"/>
              </w:rPr>
              <w:lastRenderedPageBreak/>
              <w:t>注：满足磋商文件要求且报价最低的报价为评标基准价。</w:t>
            </w:r>
          </w:p>
        </w:tc>
        <w:tc>
          <w:tcPr>
            <w:tcW w:w="1143" w:type="dxa"/>
            <w:shd w:val="clear" w:color="auto" w:fill="auto"/>
            <w:vAlign w:val="center"/>
          </w:tcPr>
          <w:p w:rsidR="007A58DE" w:rsidRDefault="00B42FB3">
            <w:pPr>
              <w:widowControl/>
              <w:adjustRightInd w:val="0"/>
              <w:snapToGrid w:val="0"/>
              <w:jc w:val="center"/>
              <w:rPr>
                <w:color w:val="000000"/>
                <w:kern w:val="0"/>
                <w:sz w:val="24"/>
                <w:szCs w:val="24"/>
              </w:rPr>
            </w:pPr>
            <w:r>
              <w:rPr>
                <w:color w:val="000000"/>
                <w:kern w:val="0"/>
                <w:sz w:val="24"/>
                <w:szCs w:val="24"/>
              </w:rPr>
              <w:lastRenderedPageBreak/>
              <w:t>2</w:t>
            </w:r>
            <w:r>
              <w:rPr>
                <w:rFonts w:hint="eastAsia"/>
                <w:color w:val="000000"/>
                <w:kern w:val="0"/>
                <w:sz w:val="24"/>
                <w:szCs w:val="24"/>
              </w:rPr>
              <w:t>5</w:t>
            </w:r>
          </w:p>
        </w:tc>
      </w:tr>
      <w:tr w:rsidR="007A58DE">
        <w:trPr>
          <w:trHeight w:val="245"/>
          <w:jc w:val="center"/>
        </w:trPr>
        <w:tc>
          <w:tcPr>
            <w:tcW w:w="9393" w:type="dxa"/>
            <w:gridSpan w:val="3"/>
            <w:shd w:val="clear" w:color="auto" w:fill="auto"/>
            <w:noWrap/>
            <w:vAlign w:val="center"/>
          </w:tcPr>
          <w:p w:rsidR="007A58DE" w:rsidRDefault="00B42FB3">
            <w:pPr>
              <w:widowControl/>
              <w:adjustRightInd w:val="0"/>
              <w:snapToGrid w:val="0"/>
              <w:jc w:val="center"/>
              <w:rPr>
                <w:kern w:val="0"/>
                <w:sz w:val="24"/>
                <w:szCs w:val="24"/>
              </w:rPr>
            </w:pPr>
            <w:r>
              <w:rPr>
                <w:color w:val="000000"/>
                <w:kern w:val="0"/>
                <w:sz w:val="24"/>
                <w:szCs w:val="24"/>
              </w:rPr>
              <w:lastRenderedPageBreak/>
              <w:t>第二部分</w:t>
            </w:r>
            <w:r>
              <w:rPr>
                <w:color w:val="000000"/>
                <w:kern w:val="0"/>
                <w:sz w:val="24"/>
                <w:szCs w:val="24"/>
              </w:rPr>
              <w:t xml:space="preserve"> </w:t>
            </w:r>
            <w:r>
              <w:rPr>
                <w:color w:val="000000"/>
                <w:kern w:val="0"/>
                <w:sz w:val="24"/>
                <w:szCs w:val="24"/>
              </w:rPr>
              <w:t>客观分（</w:t>
            </w:r>
            <w:r>
              <w:rPr>
                <w:rFonts w:hint="eastAsia"/>
                <w:color w:val="000000"/>
                <w:kern w:val="0"/>
                <w:sz w:val="24"/>
                <w:szCs w:val="24"/>
              </w:rPr>
              <w:t>25</w:t>
            </w:r>
            <w:r>
              <w:rPr>
                <w:color w:val="000000"/>
                <w:kern w:val="0"/>
                <w:sz w:val="24"/>
                <w:szCs w:val="24"/>
              </w:rPr>
              <w:t>分）</w:t>
            </w:r>
          </w:p>
        </w:tc>
        <w:tc>
          <w:tcPr>
            <w:tcW w:w="1143" w:type="dxa"/>
            <w:shd w:val="clear" w:color="auto" w:fill="auto"/>
            <w:vAlign w:val="center"/>
          </w:tcPr>
          <w:p w:rsidR="007A58DE" w:rsidRDefault="00B42FB3">
            <w:pPr>
              <w:widowControl/>
              <w:adjustRightInd w:val="0"/>
              <w:snapToGrid w:val="0"/>
              <w:jc w:val="center"/>
              <w:rPr>
                <w:color w:val="000000"/>
                <w:kern w:val="0"/>
                <w:sz w:val="24"/>
                <w:szCs w:val="24"/>
              </w:rPr>
            </w:pPr>
            <w:r>
              <w:rPr>
                <w:color w:val="000000"/>
                <w:kern w:val="0"/>
                <w:sz w:val="24"/>
                <w:szCs w:val="24"/>
              </w:rPr>
              <w:t>分值</w:t>
            </w:r>
          </w:p>
        </w:tc>
      </w:tr>
      <w:tr w:rsidR="007A58DE">
        <w:trPr>
          <w:trHeight w:val="1050"/>
          <w:jc w:val="center"/>
        </w:trPr>
        <w:tc>
          <w:tcPr>
            <w:tcW w:w="663" w:type="dxa"/>
            <w:shd w:val="clear" w:color="auto" w:fill="auto"/>
            <w:noWrap/>
            <w:vAlign w:val="center"/>
          </w:tcPr>
          <w:p w:rsidR="007A58DE" w:rsidRDefault="00B42FB3">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7A58DE" w:rsidRDefault="00B42FB3">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rsidR="007A58DE" w:rsidRDefault="00B42FB3">
            <w:pPr>
              <w:widowControl/>
              <w:adjustRightInd w:val="0"/>
              <w:snapToGrid w:val="0"/>
              <w:rPr>
                <w:kern w:val="0"/>
                <w:sz w:val="24"/>
                <w:szCs w:val="24"/>
              </w:rPr>
            </w:pPr>
            <w:r>
              <w:rPr>
                <w:kern w:val="0"/>
                <w:sz w:val="24"/>
                <w:szCs w:val="24"/>
              </w:rPr>
              <w:t>完全按照以下要求提供投标人曾实施的</w:t>
            </w:r>
            <w:r>
              <w:rPr>
                <w:rFonts w:hint="eastAsia"/>
                <w:kern w:val="0"/>
                <w:sz w:val="24"/>
                <w:szCs w:val="24"/>
              </w:rPr>
              <w:t>会议服务</w:t>
            </w:r>
            <w:r>
              <w:rPr>
                <w:kern w:val="0"/>
                <w:sz w:val="24"/>
                <w:szCs w:val="24"/>
              </w:rPr>
              <w:t>业绩，提供的证明材料均不得遮挡涂黑，否则不予认定加分。</w:t>
            </w:r>
          </w:p>
          <w:p w:rsidR="007A58DE" w:rsidRDefault="00B42FB3">
            <w:pPr>
              <w:widowControl/>
              <w:adjustRightInd w:val="0"/>
              <w:snapToGrid w:val="0"/>
              <w:rPr>
                <w:kern w:val="0"/>
                <w:sz w:val="24"/>
                <w:szCs w:val="24"/>
              </w:rPr>
            </w:pPr>
            <w:r>
              <w:rPr>
                <w:kern w:val="0"/>
                <w:sz w:val="24"/>
                <w:szCs w:val="24"/>
              </w:rPr>
              <w:t xml:space="preserve">A. </w:t>
            </w:r>
            <w:r>
              <w:rPr>
                <w:kern w:val="0"/>
                <w:sz w:val="24"/>
                <w:szCs w:val="24"/>
              </w:rPr>
              <w:t>合同原件扫描件。包括买卖双方名称及盖章、服务内容</w:t>
            </w:r>
            <w:r>
              <w:rPr>
                <w:bCs/>
                <w:sz w:val="24"/>
              </w:rPr>
              <w:t>、合同签订日期（应为</w:t>
            </w:r>
            <w:r>
              <w:rPr>
                <w:bCs/>
                <w:sz w:val="24"/>
              </w:rPr>
              <w:t>2021</w:t>
            </w:r>
            <w:r>
              <w:rPr>
                <w:bCs/>
                <w:sz w:val="24"/>
              </w:rPr>
              <w:t>年</w:t>
            </w:r>
            <w:r>
              <w:rPr>
                <w:bCs/>
                <w:sz w:val="24"/>
              </w:rPr>
              <w:t>1</w:t>
            </w:r>
            <w:r>
              <w:rPr>
                <w:bCs/>
                <w:sz w:val="24"/>
              </w:rPr>
              <w:t>月</w:t>
            </w:r>
            <w:r>
              <w:rPr>
                <w:bCs/>
                <w:sz w:val="24"/>
              </w:rPr>
              <w:t>1</w:t>
            </w:r>
            <w:r>
              <w:rPr>
                <w:bCs/>
                <w:sz w:val="24"/>
              </w:rPr>
              <w:t>日或以后）</w:t>
            </w:r>
            <w:r>
              <w:rPr>
                <w:kern w:val="0"/>
                <w:sz w:val="24"/>
                <w:szCs w:val="24"/>
              </w:rPr>
              <w:t>。</w:t>
            </w:r>
          </w:p>
          <w:p w:rsidR="007A58DE" w:rsidRDefault="00B42FB3">
            <w:pPr>
              <w:widowControl/>
              <w:adjustRightInd w:val="0"/>
              <w:snapToGrid w:val="0"/>
              <w:rPr>
                <w:kern w:val="0"/>
                <w:sz w:val="24"/>
                <w:szCs w:val="24"/>
              </w:rPr>
            </w:pPr>
            <w:r>
              <w:rPr>
                <w:kern w:val="0"/>
                <w:sz w:val="24"/>
                <w:szCs w:val="24"/>
              </w:rPr>
              <w:t xml:space="preserve">B. </w:t>
            </w:r>
            <w:r>
              <w:rPr>
                <w:kern w:val="0"/>
                <w:sz w:val="24"/>
                <w:szCs w:val="24"/>
              </w:rPr>
              <w:t>上述合同履行良好的相关证明材料原件扫描件（</w:t>
            </w:r>
            <w:r>
              <w:rPr>
                <w:sz w:val="24"/>
              </w:rPr>
              <w:t>加盖上述合同甲方单位公章或上述合同中所盖的甲方印章</w:t>
            </w:r>
            <w:r>
              <w:rPr>
                <w:kern w:val="0"/>
                <w:sz w:val="24"/>
                <w:szCs w:val="24"/>
              </w:rPr>
              <w:t>）。</w:t>
            </w:r>
          </w:p>
          <w:p w:rsidR="007A58DE" w:rsidRDefault="00B42FB3">
            <w:pPr>
              <w:widowControl/>
              <w:adjustRightInd w:val="0"/>
              <w:snapToGrid w:val="0"/>
              <w:rPr>
                <w:color w:val="FF0000"/>
                <w:kern w:val="0"/>
                <w:sz w:val="24"/>
                <w:szCs w:val="24"/>
              </w:rPr>
            </w:pPr>
            <w:r>
              <w:rPr>
                <w:kern w:val="0"/>
                <w:sz w:val="24"/>
                <w:szCs w:val="24"/>
              </w:rPr>
              <w:t>每个业绩</w:t>
            </w:r>
            <w:r>
              <w:rPr>
                <w:kern w:val="0"/>
                <w:sz w:val="24"/>
                <w:szCs w:val="24"/>
              </w:rPr>
              <w:t>2</w:t>
            </w:r>
            <w:r>
              <w:rPr>
                <w:kern w:val="0"/>
                <w:sz w:val="24"/>
                <w:szCs w:val="24"/>
              </w:rPr>
              <w:t>分，最多</w:t>
            </w:r>
            <w:r>
              <w:rPr>
                <w:kern w:val="0"/>
                <w:sz w:val="24"/>
                <w:szCs w:val="24"/>
              </w:rPr>
              <w:t>10</w:t>
            </w:r>
            <w:r>
              <w:rPr>
                <w:kern w:val="0"/>
                <w:sz w:val="24"/>
                <w:szCs w:val="24"/>
              </w:rPr>
              <w:t>分</w:t>
            </w:r>
          </w:p>
        </w:tc>
        <w:tc>
          <w:tcPr>
            <w:tcW w:w="1143" w:type="dxa"/>
            <w:shd w:val="clear" w:color="auto" w:fill="auto"/>
            <w:vAlign w:val="center"/>
          </w:tcPr>
          <w:p w:rsidR="007A58DE" w:rsidRDefault="00B42FB3">
            <w:pPr>
              <w:widowControl/>
              <w:adjustRightInd w:val="0"/>
              <w:snapToGrid w:val="0"/>
              <w:jc w:val="center"/>
              <w:rPr>
                <w:color w:val="000000"/>
                <w:kern w:val="0"/>
                <w:sz w:val="24"/>
                <w:szCs w:val="24"/>
              </w:rPr>
            </w:pPr>
            <w:r>
              <w:rPr>
                <w:color w:val="000000"/>
                <w:kern w:val="0"/>
                <w:sz w:val="24"/>
                <w:szCs w:val="24"/>
              </w:rPr>
              <w:t>10</w:t>
            </w:r>
          </w:p>
        </w:tc>
      </w:tr>
      <w:tr w:rsidR="007A58DE">
        <w:trPr>
          <w:trHeight w:val="1050"/>
          <w:jc w:val="center"/>
        </w:trPr>
        <w:tc>
          <w:tcPr>
            <w:tcW w:w="663" w:type="dxa"/>
            <w:shd w:val="clear" w:color="auto" w:fill="auto"/>
            <w:noWrap/>
            <w:vAlign w:val="center"/>
          </w:tcPr>
          <w:p w:rsidR="007A58DE" w:rsidRDefault="00B42FB3">
            <w:pPr>
              <w:widowControl/>
              <w:adjustRightInd w:val="0"/>
              <w:snapToGrid w:val="0"/>
              <w:jc w:val="center"/>
              <w:rPr>
                <w:color w:val="000000"/>
                <w:kern w:val="0"/>
                <w:sz w:val="24"/>
                <w:szCs w:val="24"/>
              </w:rPr>
            </w:pPr>
            <w:r>
              <w:rPr>
                <w:color w:val="000000"/>
                <w:kern w:val="0"/>
                <w:sz w:val="24"/>
                <w:szCs w:val="24"/>
              </w:rPr>
              <w:t>3</w:t>
            </w:r>
          </w:p>
        </w:tc>
        <w:tc>
          <w:tcPr>
            <w:tcW w:w="1419" w:type="dxa"/>
            <w:shd w:val="clear" w:color="auto" w:fill="auto"/>
            <w:vAlign w:val="center"/>
          </w:tcPr>
          <w:p w:rsidR="007A58DE" w:rsidRDefault="00B42FB3">
            <w:pPr>
              <w:widowControl/>
              <w:adjustRightInd w:val="0"/>
              <w:snapToGrid w:val="0"/>
              <w:jc w:val="center"/>
              <w:rPr>
                <w:kern w:val="0"/>
                <w:sz w:val="24"/>
                <w:szCs w:val="24"/>
              </w:rPr>
            </w:pPr>
            <w:r>
              <w:rPr>
                <w:color w:val="000000" w:themeColor="text1"/>
                <w:sz w:val="24"/>
              </w:rPr>
              <w:t>投入人员评价</w:t>
            </w:r>
          </w:p>
        </w:tc>
        <w:tc>
          <w:tcPr>
            <w:tcW w:w="7311" w:type="dxa"/>
            <w:shd w:val="clear" w:color="auto" w:fill="auto"/>
            <w:vAlign w:val="center"/>
          </w:tcPr>
          <w:p w:rsidR="007A58DE" w:rsidRDefault="00B42FB3">
            <w:pPr>
              <w:widowControl/>
              <w:adjustRightInd w:val="0"/>
              <w:snapToGrid w:val="0"/>
              <w:rPr>
                <w:kern w:val="0"/>
                <w:sz w:val="24"/>
                <w:szCs w:val="24"/>
              </w:rPr>
            </w:pPr>
            <w:r>
              <w:rPr>
                <w:kern w:val="0"/>
                <w:sz w:val="24"/>
                <w:szCs w:val="24"/>
              </w:rPr>
              <w:t>投入的人员为投标单位正式员工，提供姓名、递交响应文件</w:t>
            </w:r>
            <w:r>
              <w:t>截止</w:t>
            </w:r>
            <w:r>
              <w:rPr>
                <w:kern w:val="0"/>
                <w:sz w:val="24"/>
                <w:szCs w:val="24"/>
              </w:rPr>
              <w:t>日前三个月中任意一个月的由投标单位为投入人员缴纳社会保险证明扫描件，否则不予认定加分。</w:t>
            </w:r>
          </w:p>
          <w:p w:rsidR="007A58DE" w:rsidRDefault="00B42FB3">
            <w:pPr>
              <w:widowControl/>
              <w:adjustRightInd w:val="0"/>
              <w:snapToGrid w:val="0"/>
              <w:rPr>
                <w:kern w:val="0"/>
                <w:sz w:val="24"/>
                <w:szCs w:val="24"/>
              </w:rPr>
            </w:pPr>
            <w:r>
              <w:rPr>
                <w:kern w:val="0"/>
                <w:sz w:val="24"/>
                <w:szCs w:val="24"/>
              </w:rPr>
              <w:t>（</w:t>
            </w:r>
            <w:r>
              <w:rPr>
                <w:kern w:val="0"/>
                <w:sz w:val="24"/>
                <w:szCs w:val="24"/>
              </w:rPr>
              <w:t>1</w:t>
            </w:r>
            <w:r>
              <w:rPr>
                <w:kern w:val="0"/>
                <w:sz w:val="24"/>
                <w:szCs w:val="24"/>
              </w:rPr>
              <w:t>）项目经理具备</w:t>
            </w:r>
            <w:r>
              <w:rPr>
                <w:rFonts w:hint="eastAsia"/>
                <w:kern w:val="0"/>
                <w:sz w:val="24"/>
                <w:szCs w:val="24"/>
              </w:rPr>
              <w:t>大专</w:t>
            </w:r>
            <w:r>
              <w:rPr>
                <w:kern w:val="0"/>
                <w:sz w:val="24"/>
                <w:szCs w:val="24"/>
              </w:rPr>
              <w:t>（或以上）学历，提供合格的毕业证书扫描件：</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7A58DE" w:rsidRDefault="00B42FB3">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）项目经理具备</w:t>
            </w:r>
            <w:r>
              <w:rPr>
                <w:rFonts w:hint="eastAsia"/>
                <w:kern w:val="0"/>
                <w:sz w:val="24"/>
                <w:szCs w:val="24"/>
              </w:rPr>
              <w:t>5</w:t>
            </w:r>
            <w:r>
              <w:rPr>
                <w:rFonts w:hint="eastAsia"/>
                <w:kern w:val="0"/>
                <w:sz w:val="24"/>
                <w:szCs w:val="24"/>
              </w:rPr>
              <w:t>年（或以上）会议接待服务管理经验，提供加盖投标单位公章的项目经理工作简历扫描件，满足以上要求的：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7A58DE" w:rsidRDefault="00B42FB3">
            <w:pPr>
              <w:widowControl/>
              <w:adjustRightInd w:val="0"/>
              <w:snapToGrid w:val="0"/>
              <w:jc w:val="center"/>
              <w:rPr>
                <w:color w:val="000000"/>
                <w:kern w:val="0"/>
                <w:sz w:val="24"/>
                <w:szCs w:val="24"/>
              </w:rPr>
            </w:pPr>
            <w:r>
              <w:rPr>
                <w:rFonts w:hint="eastAsia"/>
                <w:color w:val="000000"/>
                <w:kern w:val="0"/>
                <w:sz w:val="24"/>
                <w:szCs w:val="24"/>
              </w:rPr>
              <w:t>4</w:t>
            </w:r>
          </w:p>
        </w:tc>
      </w:tr>
      <w:tr w:rsidR="007A58DE">
        <w:trPr>
          <w:trHeight w:val="243"/>
          <w:jc w:val="center"/>
        </w:trPr>
        <w:tc>
          <w:tcPr>
            <w:tcW w:w="663" w:type="dxa"/>
            <w:shd w:val="clear" w:color="auto" w:fill="auto"/>
            <w:noWrap/>
            <w:vAlign w:val="center"/>
          </w:tcPr>
          <w:p w:rsidR="007A58DE" w:rsidRDefault="00B42FB3">
            <w:pPr>
              <w:widowControl/>
              <w:adjustRightInd w:val="0"/>
              <w:snapToGrid w:val="0"/>
              <w:jc w:val="center"/>
              <w:rPr>
                <w:color w:val="000000"/>
                <w:kern w:val="0"/>
                <w:sz w:val="24"/>
                <w:szCs w:val="24"/>
              </w:rPr>
            </w:pPr>
            <w:r>
              <w:rPr>
                <w:color w:val="000000"/>
                <w:kern w:val="0"/>
                <w:sz w:val="24"/>
                <w:szCs w:val="24"/>
              </w:rPr>
              <w:t>4</w:t>
            </w:r>
          </w:p>
        </w:tc>
        <w:tc>
          <w:tcPr>
            <w:tcW w:w="1419" w:type="dxa"/>
            <w:shd w:val="clear" w:color="auto" w:fill="auto"/>
            <w:vAlign w:val="center"/>
          </w:tcPr>
          <w:p w:rsidR="007A58DE" w:rsidRDefault="00B42FB3">
            <w:pPr>
              <w:widowControl/>
              <w:adjustRightInd w:val="0"/>
              <w:snapToGrid w:val="0"/>
              <w:jc w:val="center"/>
              <w:rPr>
                <w:color w:val="000000" w:themeColor="text1"/>
                <w:sz w:val="24"/>
              </w:rPr>
            </w:pPr>
            <w:r>
              <w:rPr>
                <w:color w:val="000000" w:themeColor="text1"/>
                <w:sz w:val="24"/>
              </w:rPr>
              <w:t>投标人承诺评价</w:t>
            </w:r>
          </w:p>
        </w:tc>
        <w:tc>
          <w:tcPr>
            <w:tcW w:w="7311" w:type="dxa"/>
            <w:shd w:val="clear" w:color="auto" w:fill="auto"/>
            <w:vAlign w:val="center"/>
          </w:tcPr>
          <w:p w:rsidR="007A58DE" w:rsidRDefault="00B42FB3">
            <w:pPr>
              <w:widowControl/>
              <w:adjustRightInd w:val="0"/>
              <w:snapToGrid w:val="0"/>
              <w:rPr>
                <w:kern w:val="0"/>
                <w:sz w:val="24"/>
                <w:szCs w:val="24"/>
              </w:rPr>
            </w:pPr>
            <w:r>
              <w:rPr>
                <w:kern w:val="0"/>
                <w:sz w:val="24"/>
                <w:szCs w:val="24"/>
              </w:rPr>
              <w:t>承诺完全满足磋商文件</w:t>
            </w:r>
            <w:r>
              <w:rPr>
                <w:kern w:val="0"/>
                <w:sz w:val="24"/>
                <w:szCs w:val="24"/>
              </w:rPr>
              <w:t>“</w:t>
            </w:r>
            <w:r>
              <w:rPr>
                <w:kern w:val="0"/>
                <w:sz w:val="24"/>
                <w:szCs w:val="24"/>
              </w:rPr>
              <w:t>报价要求</w:t>
            </w:r>
            <w:r>
              <w:rPr>
                <w:kern w:val="0"/>
                <w:sz w:val="24"/>
                <w:szCs w:val="24"/>
              </w:rPr>
              <w:t>”</w:t>
            </w:r>
            <w:r>
              <w:rPr>
                <w:kern w:val="0"/>
                <w:sz w:val="24"/>
                <w:szCs w:val="24"/>
              </w:rPr>
              <w:t>、</w:t>
            </w:r>
            <w:r>
              <w:rPr>
                <w:kern w:val="0"/>
                <w:sz w:val="24"/>
                <w:szCs w:val="24"/>
              </w:rPr>
              <w:t>“</w:t>
            </w:r>
            <w:r>
              <w:rPr>
                <w:kern w:val="0"/>
                <w:sz w:val="24"/>
                <w:szCs w:val="24"/>
              </w:rPr>
              <w:t>时间地点要求</w:t>
            </w:r>
            <w:r>
              <w:rPr>
                <w:kern w:val="0"/>
                <w:sz w:val="24"/>
                <w:szCs w:val="24"/>
              </w:rPr>
              <w:t>”</w:t>
            </w:r>
            <w:r>
              <w:rPr>
                <w:kern w:val="0"/>
                <w:sz w:val="24"/>
                <w:szCs w:val="24"/>
              </w:rPr>
              <w:t>、</w:t>
            </w:r>
            <w:r>
              <w:rPr>
                <w:kern w:val="0"/>
                <w:sz w:val="24"/>
                <w:szCs w:val="24"/>
              </w:rPr>
              <w:t>“</w:t>
            </w:r>
            <w:r>
              <w:rPr>
                <w:kern w:val="0"/>
                <w:sz w:val="24"/>
                <w:szCs w:val="24"/>
              </w:rPr>
              <w:t>付款方式要求</w:t>
            </w:r>
            <w:r>
              <w:rPr>
                <w:kern w:val="0"/>
                <w:sz w:val="24"/>
                <w:szCs w:val="24"/>
              </w:rPr>
              <w:t>”</w:t>
            </w:r>
            <w:r>
              <w:rPr>
                <w:kern w:val="0"/>
                <w:sz w:val="24"/>
                <w:szCs w:val="24"/>
              </w:rPr>
              <w:t>和技术要求中非</w:t>
            </w:r>
            <w:r>
              <w:rPr>
                <w:kern w:val="0"/>
                <w:sz w:val="24"/>
                <w:szCs w:val="24"/>
              </w:rPr>
              <w:t>“</w:t>
            </w:r>
            <w:r>
              <w:rPr>
                <w:rFonts w:ascii="宋体" w:hAnsi="宋体" w:cs="宋体" w:hint="eastAsia"/>
                <w:kern w:val="0"/>
                <w:sz w:val="24"/>
                <w:szCs w:val="24"/>
              </w:rPr>
              <w:t>★</w:t>
            </w:r>
            <w:r>
              <w:rPr>
                <w:kern w:val="0"/>
                <w:sz w:val="24"/>
                <w:szCs w:val="24"/>
              </w:rPr>
              <w:t>”</w:t>
            </w:r>
            <w:proofErr w:type="gramStart"/>
            <w:r>
              <w:rPr>
                <w:kern w:val="0"/>
                <w:sz w:val="24"/>
                <w:szCs w:val="24"/>
              </w:rPr>
              <w:t>号要求</w:t>
            </w:r>
            <w:proofErr w:type="gramEnd"/>
            <w:r>
              <w:rPr>
                <w:kern w:val="0"/>
                <w:sz w:val="24"/>
                <w:szCs w:val="24"/>
              </w:rPr>
              <w:t>的：</w:t>
            </w:r>
            <w:r>
              <w:rPr>
                <w:rFonts w:hint="eastAsia"/>
                <w:kern w:val="0"/>
                <w:sz w:val="24"/>
                <w:szCs w:val="24"/>
              </w:rPr>
              <w:t>11</w:t>
            </w:r>
            <w:r>
              <w:rPr>
                <w:kern w:val="0"/>
                <w:sz w:val="24"/>
                <w:szCs w:val="24"/>
              </w:rPr>
              <w:t>分，其他</w:t>
            </w:r>
            <w:r>
              <w:rPr>
                <w:kern w:val="0"/>
                <w:sz w:val="24"/>
                <w:szCs w:val="24"/>
              </w:rPr>
              <w:t>0</w:t>
            </w:r>
            <w:r>
              <w:rPr>
                <w:kern w:val="0"/>
                <w:sz w:val="24"/>
                <w:szCs w:val="24"/>
              </w:rPr>
              <w:t>分。</w:t>
            </w:r>
          </w:p>
        </w:tc>
        <w:tc>
          <w:tcPr>
            <w:tcW w:w="1143" w:type="dxa"/>
            <w:shd w:val="clear" w:color="auto" w:fill="auto"/>
            <w:vAlign w:val="center"/>
          </w:tcPr>
          <w:p w:rsidR="007A58DE" w:rsidRDefault="00B42FB3">
            <w:pPr>
              <w:widowControl/>
              <w:adjustRightInd w:val="0"/>
              <w:snapToGrid w:val="0"/>
              <w:jc w:val="center"/>
              <w:rPr>
                <w:color w:val="000000"/>
                <w:kern w:val="0"/>
                <w:sz w:val="24"/>
                <w:szCs w:val="24"/>
              </w:rPr>
            </w:pPr>
            <w:r>
              <w:rPr>
                <w:rFonts w:hint="eastAsia"/>
                <w:color w:val="000000"/>
                <w:kern w:val="0"/>
                <w:sz w:val="24"/>
                <w:szCs w:val="24"/>
              </w:rPr>
              <w:t>11</w:t>
            </w:r>
          </w:p>
        </w:tc>
      </w:tr>
      <w:tr w:rsidR="007A58DE">
        <w:trPr>
          <w:trHeight w:val="60"/>
          <w:jc w:val="center"/>
        </w:trPr>
        <w:tc>
          <w:tcPr>
            <w:tcW w:w="9393" w:type="dxa"/>
            <w:gridSpan w:val="3"/>
            <w:shd w:val="clear" w:color="auto" w:fill="auto"/>
            <w:noWrap/>
            <w:vAlign w:val="center"/>
          </w:tcPr>
          <w:p w:rsidR="007A58DE" w:rsidRDefault="00B42FB3">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50</w:t>
            </w:r>
            <w:r>
              <w:rPr>
                <w:kern w:val="0"/>
                <w:sz w:val="24"/>
                <w:szCs w:val="24"/>
              </w:rPr>
              <w:t>分）</w:t>
            </w:r>
          </w:p>
        </w:tc>
        <w:tc>
          <w:tcPr>
            <w:tcW w:w="1143" w:type="dxa"/>
            <w:shd w:val="clear" w:color="auto" w:fill="auto"/>
            <w:vAlign w:val="center"/>
          </w:tcPr>
          <w:p w:rsidR="007A58DE" w:rsidRDefault="00B42FB3">
            <w:pPr>
              <w:widowControl/>
              <w:adjustRightInd w:val="0"/>
              <w:snapToGrid w:val="0"/>
              <w:jc w:val="center"/>
              <w:rPr>
                <w:color w:val="000000"/>
                <w:kern w:val="0"/>
                <w:sz w:val="24"/>
                <w:szCs w:val="24"/>
              </w:rPr>
            </w:pPr>
            <w:r>
              <w:rPr>
                <w:color w:val="000000"/>
                <w:kern w:val="0"/>
                <w:sz w:val="24"/>
                <w:szCs w:val="24"/>
              </w:rPr>
              <w:t>分值</w:t>
            </w:r>
          </w:p>
        </w:tc>
      </w:tr>
      <w:tr w:rsidR="007A58DE">
        <w:trPr>
          <w:trHeight w:val="274"/>
          <w:jc w:val="center"/>
        </w:trPr>
        <w:tc>
          <w:tcPr>
            <w:tcW w:w="663" w:type="dxa"/>
            <w:shd w:val="clear" w:color="auto" w:fill="auto"/>
            <w:noWrap/>
            <w:vAlign w:val="center"/>
          </w:tcPr>
          <w:p w:rsidR="007A58DE" w:rsidRDefault="00B42FB3">
            <w:pPr>
              <w:widowControl/>
              <w:adjustRightInd w:val="0"/>
              <w:snapToGrid w:val="0"/>
              <w:jc w:val="center"/>
              <w:rPr>
                <w:kern w:val="0"/>
                <w:sz w:val="24"/>
                <w:szCs w:val="24"/>
              </w:rPr>
            </w:pPr>
            <w:r>
              <w:rPr>
                <w:rFonts w:hint="eastAsia"/>
                <w:kern w:val="0"/>
                <w:sz w:val="24"/>
                <w:szCs w:val="24"/>
              </w:rPr>
              <w:t>1</w:t>
            </w:r>
          </w:p>
        </w:tc>
        <w:tc>
          <w:tcPr>
            <w:tcW w:w="1419" w:type="dxa"/>
            <w:shd w:val="clear" w:color="auto" w:fill="auto"/>
            <w:vAlign w:val="center"/>
          </w:tcPr>
          <w:p w:rsidR="007A58DE" w:rsidRDefault="00B42FB3">
            <w:pPr>
              <w:widowControl/>
              <w:adjustRightInd w:val="0"/>
              <w:snapToGrid w:val="0"/>
              <w:jc w:val="center"/>
              <w:rPr>
                <w:kern w:val="0"/>
                <w:sz w:val="24"/>
                <w:szCs w:val="24"/>
              </w:rPr>
            </w:pPr>
            <w:r>
              <w:rPr>
                <w:sz w:val="24"/>
              </w:rPr>
              <w:t>针对本项目特点的</w:t>
            </w:r>
            <w:r>
              <w:rPr>
                <w:rFonts w:hint="eastAsia"/>
                <w:sz w:val="24"/>
              </w:rPr>
              <w:t>会议</w:t>
            </w:r>
            <w:r>
              <w:rPr>
                <w:sz w:val="24"/>
              </w:rPr>
              <w:t>服务方案评价</w:t>
            </w:r>
          </w:p>
        </w:tc>
        <w:tc>
          <w:tcPr>
            <w:tcW w:w="7311" w:type="dxa"/>
            <w:shd w:val="clear" w:color="auto" w:fill="auto"/>
            <w:vAlign w:val="center"/>
          </w:tcPr>
          <w:p w:rsidR="007A58DE" w:rsidRDefault="00B42FB3">
            <w:pPr>
              <w:widowControl/>
              <w:adjustRightInd w:val="0"/>
              <w:snapToGrid w:val="0"/>
              <w:rPr>
                <w:kern w:val="0"/>
                <w:sz w:val="24"/>
                <w:szCs w:val="24"/>
              </w:rPr>
            </w:pPr>
            <w:r>
              <w:rPr>
                <w:kern w:val="0"/>
                <w:sz w:val="24"/>
                <w:szCs w:val="24"/>
              </w:rPr>
              <w:t>至少包含</w:t>
            </w:r>
            <w:r>
              <w:rPr>
                <w:rFonts w:hint="eastAsia"/>
                <w:kern w:val="0"/>
                <w:sz w:val="24"/>
                <w:szCs w:val="24"/>
              </w:rPr>
              <w:t>投入的会议室介绍及其照片、会议室配备的软硬件设备介绍、会议投入的服务人员介绍、会议服务方案等方面内容</w:t>
            </w:r>
          </w:p>
          <w:p w:rsidR="007A58DE" w:rsidRDefault="00B42FB3">
            <w:pPr>
              <w:widowControl/>
              <w:adjustRightInd w:val="0"/>
              <w:snapToGrid w:val="0"/>
              <w:rPr>
                <w:kern w:val="0"/>
                <w:sz w:val="24"/>
                <w:szCs w:val="24"/>
              </w:rPr>
            </w:pPr>
            <w:r>
              <w:rPr>
                <w:kern w:val="0"/>
                <w:sz w:val="24"/>
                <w:szCs w:val="24"/>
              </w:rPr>
              <w:t>满足磋商文件要求，无瑕疵：</w:t>
            </w:r>
            <w:r>
              <w:rPr>
                <w:rFonts w:hint="eastAsia"/>
                <w:kern w:val="0"/>
                <w:sz w:val="24"/>
                <w:szCs w:val="24"/>
              </w:rPr>
              <w:t>10</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kern w:val="0"/>
                <w:sz w:val="24"/>
                <w:szCs w:val="24"/>
              </w:rPr>
              <w:t>1</w:t>
            </w:r>
            <w:r>
              <w:rPr>
                <w:kern w:val="0"/>
                <w:sz w:val="24"/>
                <w:szCs w:val="24"/>
              </w:rPr>
              <w:t>处瑕疵：</w:t>
            </w:r>
            <w:r>
              <w:rPr>
                <w:rFonts w:hint="eastAsia"/>
                <w:kern w:val="0"/>
                <w:sz w:val="24"/>
                <w:szCs w:val="24"/>
              </w:rPr>
              <w:t>7.5</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kern w:val="0"/>
                <w:sz w:val="24"/>
                <w:szCs w:val="24"/>
              </w:rPr>
              <w:t>2</w:t>
            </w:r>
            <w:r>
              <w:rPr>
                <w:kern w:val="0"/>
                <w:sz w:val="24"/>
                <w:szCs w:val="24"/>
              </w:rPr>
              <w:t>处瑕疵：</w:t>
            </w:r>
            <w:r>
              <w:rPr>
                <w:rFonts w:hint="eastAsia"/>
                <w:kern w:val="0"/>
                <w:sz w:val="24"/>
                <w:szCs w:val="24"/>
              </w:rPr>
              <w:t>5</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rFonts w:hint="eastAsia"/>
                <w:kern w:val="0"/>
                <w:sz w:val="24"/>
                <w:szCs w:val="24"/>
              </w:rPr>
              <w:t>3</w:t>
            </w:r>
            <w:r>
              <w:rPr>
                <w:kern w:val="0"/>
                <w:sz w:val="24"/>
                <w:szCs w:val="24"/>
              </w:rPr>
              <w:t>处瑕疵：</w:t>
            </w:r>
            <w:r>
              <w:rPr>
                <w:rFonts w:hint="eastAsia"/>
                <w:kern w:val="0"/>
                <w:sz w:val="24"/>
                <w:szCs w:val="24"/>
              </w:rPr>
              <w:t>2.5</w:t>
            </w:r>
            <w:r>
              <w:rPr>
                <w:kern w:val="0"/>
                <w:sz w:val="24"/>
                <w:szCs w:val="24"/>
              </w:rPr>
              <w:t>分；</w:t>
            </w:r>
          </w:p>
          <w:p w:rsidR="007A58DE" w:rsidRDefault="00B42FB3">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kern w:val="0"/>
                <w:sz w:val="24"/>
                <w:szCs w:val="24"/>
              </w:rPr>
              <w:t>处及以上瑕疵：</w:t>
            </w:r>
            <w:r>
              <w:rPr>
                <w:kern w:val="0"/>
                <w:sz w:val="24"/>
                <w:szCs w:val="24"/>
              </w:rPr>
              <w:t>0</w:t>
            </w:r>
            <w:r>
              <w:rPr>
                <w:kern w:val="0"/>
                <w:sz w:val="24"/>
                <w:szCs w:val="24"/>
              </w:rPr>
              <w:t>分；</w:t>
            </w:r>
          </w:p>
          <w:p w:rsidR="007A58DE" w:rsidRDefault="00B42FB3">
            <w:pPr>
              <w:widowControl/>
              <w:adjustRightInd w:val="0"/>
              <w:snapToGrid w:val="0"/>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A58DE" w:rsidRDefault="00B42FB3">
            <w:pPr>
              <w:widowControl/>
              <w:adjustRightInd w:val="0"/>
              <w:snapToGrid w:val="0"/>
              <w:jc w:val="center"/>
              <w:rPr>
                <w:kern w:val="0"/>
                <w:sz w:val="24"/>
                <w:szCs w:val="24"/>
              </w:rPr>
            </w:pPr>
            <w:r>
              <w:rPr>
                <w:rFonts w:hint="eastAsia"/>
                <w:kern w:val="0"/>
                <w:sz w:val="24"/>
                <w:szCs w:val="24"/>
              </w:rPr>
              <w:t>10</w:t>
            </w:r>
          </w:p>
        </w:tc>
      </w:tr>
      <w:tr w:rsidR="007A58DE">
        <w:trPr>
          <w:trHeight w:val="274"/>
          <w:jc w:val="center"/>
        </w:trPr>
        <w:tc>
          <w:tcPr>
            <w:tcW w:w="663" w:type="dxa"/>
            <w:shd w:val="clear" w:color="auto" w:fill="auto"/>
            <w:noWrap/>
            <w:vAlign w:val="center"/>
          </w:tcPr>
          <w:p w:rsidR="007A58DE" w:rsidRDefault="00B42FB3">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rsidR="007A58DE" w:rsidRDefault="00B42FB3">
            <w:pPr>
              <w:widowControl/>
              <w:adjustRightInd w:val="0"/>
              <w:snapToGrid w:val="0"/>
              <w:jc w:val="center"/>
              <w:rPr>
                <w:sz w:val="24"/>
              </w:rPr>
            </w:pPr>
            <w:r>
              <w:rPr>
                <w:sz w:val="24"/>
              </w:rPr>
              <w:t>针对本项目特点的住宿服务方案评价</w:t>
            </w:r>
          </w:p>
        </w:tc>
        <w:tc>
          <w:tcPr>
            <w:tcW w:w="7311" w:type="dxa"/>
            <w:shd w:val="clear" w:color="auto" w:fill="auto"/>
            <w:vAlign w:val="center"/>
          </w:tcPr>
          <w:p w:rsidR="007A58DE" w:rsidRDefault="00B42FB3">
            <w:pPr>
              <w:widowControl/>
              <w:adjustRightInd w:val="0"/>
              <w:snapToGrid w:val="0"/>
              <w:rPr>
                <w:kern w:val="0"/>
                <w:sz w:val="24"/>
                <w:szCs w:val="24"/>
              </w:rPr>
            </w:pPr>
            <w:r>
              <w:rPr>
                <w:kern w:val="0"/>
                <w:sz w:val="24"/>
                <w:szCs w:val="24"/>
              </w:rPr>
              <w:t>至少包含</w:t>
            </w:r>
            <w:r>
              <w:rPr>
                <w:rFonts w:hint="eastAsia"/>
                <w:kern w:val="0"/>
                <w:sz w:val="24"/>
                <w:szCs w:val="24"/>
              </w:rPr>
              <w:t>投入的客房介绍及其照片、客房配备的相关设施介绍、客房投入的服务人员介绍、住宿服务方案等方面内容</w:t>
            </w:r>
          </w:p>
          <w:p w:rsidR="007A58DE" w:rsidRDefault="00B42FB3">
            <w:pPr>
              <w:widowControl/>
              <w:adjustRightInd w:val="0"/>
              <w:snapToGrid w:val="0"/>
              <w:rPr>
                <w:kern w:val="0"/>
                <w:sz w:val="24"/>
                <w:szCs w:val="24"/>
              </w:rPr>
            </w:pPr>
            <w:r>
              <w:rPr>
                <w:kern w:val="0"/>
                <w:sz w:val="24"/>
                <w:szCs w:val="24"/>
              </w:rPr>
              <w:t>满足磋商文件要求，无瑕疵：</w:t>
            </w:r>
            <w:r>
              <w:rPr>
                <w:rFonts w:hint="eastAsia"/>
                <w:kern w:val="0"/>
                <w:sz w:val="24"/>
                <w:szCs w:val="24"/>
              </w:rPr>
              <w:t>10</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kern w:val="0"/>
                <w:sz w:val="24"/>
                <w:szCs w:val="24"/>
              </w:rPr>
              <w:t>1</w:t>
            </w:r>
            <w:r>
              <w:rPr>
                <w:kern w:val="0"/>
                <w:sz w:val="24"/>
                <w:szCs w:val="24"/>
              </w:rPr>
              <w:t>处瑕疵：</w:t>
            </w:r>
            <w:r>
              <w:rPr>
                <w:rFonts w:hint="eastAsia"/>
                <w:kern w:val="0"/>
                <w:sz w:val="24"/>
                <w:szCs w:val="24"/>
              </w:rPr>
              <w:t>7.5</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kern w:val="0"/>
                <w:sz w:val="24"/>
                <w:szCs w:val="24"/>
              </w:rPr>
              <w:t>2</w:t>
            </w:r>
            <w:r>
              <w:rPr>
                <w:kern w:val="0"/>
                <w:sz w:val="24"/>
                <w:szCs w:val="24"/>
              </w:rPr>
              <w:t>处瑕疵：</w:t>
            </w:r>
            <w:r>
              <w:rPr>
                <w:rFonts w:hint="eastAsia"/>
                <w:kern w:val="0"/>
                <w:sz w:val="24"/>
                <w:szCs w:val="24"/>
              </w:rPr>
              <w:t>5</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rFonts w:hint="eastAsia"/>
                <w:kern w:val="0"/>
                <w:sz w:val="24"/>
                <w:szCs w:val="24"/>
              </w:rPr>
              <w:t>3</w:t>
            </w:r>
            <w:r>
              <w:rPr>
                <w:kern w:val="0"/>
                <w:sz w:val="24"/>
                <w:szCs w:val="24"/>
              </w:rPr>
              <w:t>处瑕疵：</w:t>
            </w:r>
            <w:r>
              <w:rPr>
                <w:rFonts w:hint="eastAsia"/>
                <w:kern w:val="0"/>
                <w:sz w:val="24"/>
                <w:szCs w:val="24"/>
              </w:rPr>
              <w:t>2.5</w:t>
            </w:r>
            <w:r>
              <w:rPr>
                <w:kern w:val="0"/>
                <w:sz w:val="24"/>
                <w:szCs w:val="24"/>
              </w:rPr>
              <w:t>分；</w:t>
            </w:r>
          </w:p>
          <w:p w:rsidR="007A58DE" w:rsidRDefault="00B42FB3">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kern w:val="0"/>
                <w:sz w:val="24"/>
                <w:szCs w:val="24"/>
              </w:rPr>
              <w:t>处及以上瑕疵：</w:t>
            </w:r>
            <w:r>
              <w:rPr>
                <w:kern w:val="0"/>
                <w:sz w:val="24"/>
                <w:szCs w:val="24"/>
              </w:rPr>
              <w:t>0</w:t>
            </w:r>
            <w:r>
              <w:rPr>
                <w:kern w:val="0"/>
                <w:sz w:val="24"/>
                <w:szCs w:val="24"/>
              </w:rPr>
              <w:t>分；</w:t>
            </w:r>
          </w:p>
          <w:p w:rsidR="007A58DE" w:rsidRDefault="00B42FB3">
            <w:pPr>
              <w:widowControl/>
              <w:adjustRightInd w:val="0"/>
              <w:snapToGrid w:val="0"/>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A58DE" w:rsidRDefault="00B42FB3">
            <w:pPr>
              <w:widowControl/>
              <w:adjustRightInd w:val="0"/>
              <w:snapToGrid w:val="0"/>
              <w:jc w:val="center"/>
              <w:rPr>
                <w:kern w:val="0"/>
                <w:sz w:val="24"/>
                <w:szCs w:val="24"/>
              </w:rPr>
            </w:pPr>
            <w:r>
              <w:rPr>
                <w:rFonts w:hint="eastAsia"/>
                <w:kern w:val="0"/>
                <w:sz w:val="24"/>
                <w:szCs w:val="24"/>
              </w:rPr>
              <w:t>10</w:t>
            </w:r>
          </w:p>
        </w:tc>
      </w:tr>
      <w:tr w:rsidR="007A58DE">
        <w:trPr>
          <w:trHeight w:val="274"/>
          <w:jc w:val="center"/>
        </w:trPr>
        <w:tc>
          <w:tcPr>
            <w:tcW w:w="663" w:type="dxa"/>
            <w:shd w:val="clear" w:color="auto" w:fill="auto"/>
            <w:noWrap/>
            <w:vAlign w:val="center"/>
          </w:tcPr>
          <w:p w:rsidR="007A58DE" w:rsidRDefault="00B42FB3">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rsidR="007A58DE" w:rsidRDefault="00B42FB3">
            <w:pPr>
              <w:widowControl/>
              <w:adjustRightInd w:val="0"/>
              <w:snapToGrid w:val="0"/>
              <w:jc w:val="center"/>
              <w:rPr>
                <w:sz w:val="24"/>
              </w:rPr>
            </w:pPr>
            <w:r>
              <w:rPr>
                <w:sz w:val="24"/>
              </w:rPr>
              <w:t>针对本项目特点的</w:t>
            </w:r>
            <w:r>
              <w:rPr>
                <w:rFonts w:hint="eastAsia"/>
                <w:sz w:val="24"/>
              </w:rPr>
              <w:t>餐饮</w:t>
            </w:r>
            <w:r>
              <w:rPr>
                <w:sz w:val="24"/>
              </w:rPr>
              <w:lastRenderedPageBreak/>
              <w:t>服务方案评价</w:t>
            </w:r>
          </w:p>
        </w:tc>
        <w:tc>
          <w:tcPr>
            <w:tcW w:w="7311" w:type="dxa"/>
            <w:shd w:val="clear" w:color="auto" w:fill="auto"/>
            <w:vAlign w:val="center"/>
          </w:tcPr>
          <w:p w:rsidR="007A58DE" w:rsidRDefault="00B42FB3">
            <w:pPr>
              <w:widowControl/>
              <w:adjustRightInd w:val="0"/>
              <w:snapToGrid w:val="0"/>
              <w:rPr>
                <w:kern w:val="0"/>
                <w:sz w:val="24"/>
                <w:szCs w:val="24"/>
              </w:rPr>
            </w:pPr>
            <w:r>
              <w:rPr>
                <w:kern w:val="0"/>
                <w:sz w:val="24"/>
                <w:szCs w:val="24"/>
              </w:rPr>
              <w:lastRenderedPageBreak/>
              <w:t>至少包含</w:t>
            </w:r>
            <w:r>
              <w:rPr>
                <w:rFonts w:hint="eastAsia"/>
                <w:kern w:val="0"/>
                <w:sz w:val="24"/>
                <w:szCs w:val="24"/>
              </w:rPr>
              <w:t>投入的餐厅介绍及其照片、餐厅配备的相关设施介绍、餐厅投入的厨师等服务人员介绍、提供的主食菜品水果（含少数民族）介</w:t>
            </w:r>
            <w:r>
              <w:rPr>
                <w:rFonts w:hint="eastAsia"/>
                <w:kern w:val="0"/>
                <w:sz w:val="24"/>
                <w:szCs w:val="24"/>
              </w:rPr>
              <w:lastRenderedPageBreak/>
              <w:t>绍、餐饮服务方案等方面内容</w:t>
            </w:r>
          </w:p>
          <w:p w:rsidR="007A58DE" w:rsidRDefault="00B42FB3">
            <w:pPr>
              <w:widowControl/>
              <w:adjustRightInd w:val="0"/>
              <w:snapToGrid w:val="0"/>
              <w:rPr>
                <w:kern w:val="0"/>
                <w:sz w:val="24"/>
                <w:szCs w:val="24"/>
              </w:rPr>
            </w:pPr>
            <w:r>
              <w:rPr>
                <w:kern w:val="0"/>
                <w:sz w:val="24"/>
                <w:szCs w:val="24"/>
              </w:rPr>
              <w:t>满足磋商文件要求，无瑕疵：</w:t>
            </w:r>
            <w:r>
              <w:rPr>
                <w:rFonts w:hint="eastAsia"/>
                <w:kern w:val="0"/>
                <w:sz w:val="24"/>
                <w:szCs w:val="24"/>
              </w:rPr>
              <w:t>10</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kern w:val="0"/>
                <w:sz w:val="24"/>
                <w:szCs w:val="24"/>
              </w:rPr>
              <w:t>1</w:t>
            </w:r>
            <w:r>
              <w:rPr>
                <w:kern w:val="0"/>
                <w:sz w:val="24"/>
                <w:szCs w:val="24"/>
              </w:rPr>
              <w:t>处瑕疵：</w:t>
            </w:r>
            <w:r>
              <w:rPr>
                <w:rFonts w:hint="eastAsia"/>
                <w:kern w:val="0"/>
                <w:sz w:val="24"/>
                <w:szCs w:val="24"/>
              </w:rPr>
              <w:t>7.5</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kern w:val="0"/>
                <w:sz w:val="24"/>
                <w:szCs w:val="24"/>
              </w:rPr>
              <w:t>2</w:t>
            </w:r>
            <w:r>
              <w:rPr>
                <w:kern w:val="0"/>
                <w:sz w:val="24"/>
                <w:szCs w:val="24"/>
              </w:rPr>
              <w:t>处瑕疵：</w:t>
            </w:r>
            <w:r>
              <w:rPr>
                <w:rFonts w:hint="eastAsia"/>
                <w:kern w:val="0"/>
                <w:sz w:val="24"/>
                <w:szCs w:val="24"/>
              </w:rPr>
              <w:t>5</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rFonts w:hint="eastAsia"/>
                <w:kern w:val="0"/>
                <w:sz w:val="24"/>
                <w:szCs w:val="24"/>
              </w:rPr>
              <w:t>3</w:t>
            </w:r>
            <w:r>
              <w:rPr>
                <w:kern w:val="0"/>
                <w:sz w:val="24"/>
                <w:szCs w:val="24"/>
              </w:rPr>
              <w:t>处瑕疵：</w:t>
            </w:r>
            <w:r>
              <w:rPr>
                <w:rFonts w:hint="eastAsia"/>
                <w:kern w:val="0"/>
                <w:sz w:val="24"/>
                <w:szCs w:val="24"/>
              </w:rPr>
              <w:t>2.5</w:t>
            </w:r>
            <w:r>
              <w:rPr>
                <w:kern w:val="0"/>
                <w:sz w:val="24"/>
                <w:szCs w:val="24"/>
              </w:rPr>
              <w:t>分；</w:t>
            </w:r>
          </w:p>
          <w:p w:rsidR="007A58DE" w:rsidRDefault="00B42FB3">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kern w:val="0"/>
                <w:sz w:val="24"/>
                <w:szCs w:val="24"/>
              </w:rPr>
              <w:t>处及以上瑕疵：</w:t>
            </w:r>
            <w:r>
              <w:rPr>
                <w:kern w:val="0"/>
                <w:sz w:val="24"/>
                <w:szCs w:val="24"/>
              </w:rPr>
              <w:t>0</w:t>
            </w:r>
            <w:r>
              <w:rPr>
                <w:kern w:val="0"/>
                <w:sz w:val="24"/>
                <w:szCs w:val="24"/>
              </w:rPr>
              <w:t>分；</w:t>
            </w:r>
          </w:p>
          <w:p w:rsidR="007A58DE" w:rsidRDefault="00B42FB3">
            <w:pPr>
              <w:widowControl/>
              <w:adjustRightInd w:val="0"/>
              <w:snapToGrid w:val="0"/>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A58DE" w:rsidRDefault="00B42FB3">
            <w:pPr>
              <w:widowControl/>
              <w:adjustRightInd w:val="0"/>
              <w:snapToGrid w:val="0"/>
              <w:jc w:val="center"/>
              <w:rPr>
                <w:kern w:val="0"/>
                <w:sz w:val="24"/>
                <w:szCs w:val="24"/>
              </w:rPr>
            </w:pPr>
            <w:r>
              <w:rPr>
                <w:rFonts w:hint="eastAsia"/>
                <w:kern w:val="0"/>
                <w:sz w:val="24"/>
                <w:szCs w:val="24"/>
              </w:rPr>
              <w:lastRenderedPageBreak/>
              <w:t>10</w:t>
            </w:r>
          </w:p>
        </w:tc>
      </w:tr>
      <w:tr w:rsidR="007A58DE">
        <w:trPr>
          <w:trHeight w:val="1050"/>
          <w:jc w:val="center"/>
        </w:trPr>
        <w:tc>
          <w:tcPr>
            <w:tcW w:w="663" w:type="dxa"/>
            <w:shd w:val="clear" w:color="auto" w:fill="auto"/>
            <w:noWrap/>
            <w:vAlign w:val="center"/>
          </w:tcPr>
          <w:p w:rsidR="007A58DE" w:rsidRDefault="00B42FB3">
            <w:pPr>
              <w:widowControl/>
              <w:adjustRightInd w:val="0"/>
              <w:snapToGrid w:val="0"/>
              <w:jc w:val="center"/>
              <w:rPr>
                <w:kern w:val="0"/>
                <w:sz w:val="24"/>
                <w:szCs w:val="24"/>
              </w:rPr>
            </w:pPr>
            <w:r>
              <w:rPr>
                <w:rFonts w:hint="eastAsia"/>
                <w:kern w:val="0"/>
                <w:sz w:val="24"/>
                <w:szCs w:val="24"/>
              </w:rPr>
              <w:lastRenderedPageBreak/>
              <w:t>4</w:t>
            </w:r>
          </w:p>
        </w:tc>
        <w:tc>
          <w:tcPr>
            <w:tcW w:w="1419" w:type="dxa"/>
            <w:shd w:val="clear" w:color="auto" w:fill="auto"/>
            <w:vAlign w:val="center"/>
          </w:tcPr>
          <w:p w:rsidR="007A58DE" w:rsidRDefault="00B42FB3">
            <w:pPr>
              <w:widowControl/>
              <w:adjustRightInd w:val="0"/>
              <w:snapToGrid w:val="0"/>
              <w:jc w:val="center"/>
              <w:rPr>
                <w:kern w:val="0"/>
                <w:sz w:val="24"/>
                <w:szCs w:val="24"/>
              </w:rPr>
            </w:pPr>
            <w:r>
              <w:rPr>
                <w:sz w:val="24"/>
              </w:rPr>
              <w:t>应急预案评价</w:t>
            </w:r>
          </w:p>
        </w:tc>
        <w:tc>
          <w:tcPr>
            <w:tcW w:w="7311" w:type="dxa"/>
            <w:shd w:val="clear" w:color="auto" w:fill="auto"/>
            <w:vAlign w:val="center"/>
          </w:tcPr>
          <w:p w:rsidR="007A58DE" w:rsidRDefault="00B42FB3">
            <w:pPr>
              <w:widowControl/>
              <w:adjustRightInd w:val="0"/>
              <w:snapToGrid w:val="0"/>
              <w:rPr>
                <w:kern w:val="0"/>
                <w:sz w:val="24"/>
                <w:szCs w:val="24"/>
              </w:rPr>
            </w:pPr>
            <w:r>
              <w:rPr>
                <w:kern w:val="0"/>
                <w:sz w:val="24"/>
                <w:szCs w:val="24"/>
              </w:rPr>
              <w:t>至少包含当出现不可预知紧急情况时（例如</w:t>
            </w:r>
            <w:r>
              <w:rPr>
                <w:rFonts w:hint="eastAsia"/>
                <w:kern w:val="0"/>
                <w:sz w:val="24"/>
                <w:szCs w:val="24"/>
              </w:rPr>
              <w:t>会议室</w:t>
            </w:r>
            <w:r>
              <w:rPr>
                <w:kern w:val="0"/>
                <w:sz w:val="24"/>
                <w:szCs w:val="24"/>
              </w:rPr>
              <w:t>或客房硬件故障、</w:t>
            </w:r>
            <w:r>
              <w:rPr>
                <w:rFonts w:hint="eastAsia"/>
                <w:kern w:val="0"/>
                <w:sz w:val="24"/>
                <w:szCs w:val="24"/>
              </w:rPr>
              <w:t>短时间</w:t>
            </w:r>
            <w:r>
              <w:rPr>
                <w:kern w:val="0"/>
                <w:sz w:val="24"/>
                <w:szCs w:val="24"/>
              </w:rPr>
              <w:t>内参</w:t>
            </w:r>
            <w:proofErr w:type="gramStart"/>
            <w:r>
              <w:rPr>
                <w:kern w:val="0"/>
                <w:sz w:val="24"/>
                <w:szCs w:val="24"/>
              </w:rPr>
              <w:t>训</w:t>
            </w:r>
            <w:proofErr w:type="gramEnd"/>
            <w:r>
              <w:rPr>
                <w:kern w:val="0"/>
                <w:sz w:val="24"/>
                <w:szCs w:val="24"/>
              </w:rPr>
              <w:t>人员大量集中等），如何保证服务正常运转的措施，临时增配人员客房会议室及其设备、响应时间等方面内容。</w:t>
            </w:r>
          </w:p>
          <w:p w:rsidR="007A58DE" w:rsidRDefault="00B42FB3">
            <w:pPr>
              <w:widowControl/>
              <w:adjustRightInd w:val="0"/>
              <w:snapToGrid w:val="0"/>
              <w:rPr>
                <w:kern w:val="0"/>
                <w:sz w:val="24"/>
                <w:szCs w:val="24"/>
              </w:rPr>
            </w:pPr>
            <w:r>
              <w:rPr>
                <w:kern w:val="0"/>
                <w:sz w:val="24"/>
                <w:szCs w:val="24"/>
              </w:rPr>
              <w:t>满足磋商文件要求，无瑕疵：</w:t>
            </w:r>
            <w:r>
              <w:rPr>
                <w:rFonts w:hint="eastAsia"/>
                <w:kern w:val="0"/>
                <w:sz w:val="24"/>
                <w:szCs w:val="24"/>
              </w:rPr>
              <w:t>10</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kern w:val="0"/>
                <w:sz w:val="24"/>
                <w:szCs w:val="24"/>
              </w:rPr>
              <w:t>1</w:t>
            </w:r>
            <w:r>
              <w:rPr>
                <w:kern w:val="0"/>
                <w:sz w:val="24"/>
                <w:szCs w:val="24"/>
              </w:rPr>
              <w:t>处瑕疵：</w:t>
            </w:r>
            <w:r>
              <w:rPr>
                <w:rFonts w:hint="eastAsia"/>
                <w:kern w:val="0"/>
                <w:sz w:val="24"/>
                <w:szCs w:val="24"/>
              </w:rPr>
              <w:t>7.5</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kern w:val="0"/>
                <w:sz w:val="24"/>
                <w:szCs w:val="24"/>
              </w:rPr>
              <w:t>2</w:t>
            </w:r>
            <w:r>
              <w:rPr>
                <w:kern w:val="0"/>
                <w:sz w:val="24"/>
                <w:szCs w:val="24"/>
              </w:rPr>
              <w:t>处瑕疵：</w:t>
            </w:r>
            <w:r>
              <w:rPr>
                <w:rFonts w:hint="eastAsia"/>
                <w:kern w:val="0"/>
                <w:sz w:val="24"/>
                <w:szCs w:val="24"/>
              </w:rPr>
              <w:t>5</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rFonts w:hint="eastAsia"/>
                <w:kern w:val="0"/>
                <w:sz w:val="24"/>
                <w:szCs w:val="24"/>
              </w:rPr>
              <w:t>3</w:t>
            </w:r>
            <w:r>
              <w:rPr>
                <w:kern w:val="0"/>
                <w:sz w:val="24"/>
                <w:szCs w:val="24"/>
              </w:rPr>
              <w:t>处瑕疵：</w:t>
            </w:r>
            <w:r>
              <w:rPr>
                <w:rFonts w:hint="eastAsia"/>
                <w:kern w:val="0"/>
                <w:sz w:val="24"/>
                <w:szCs w:val="24"/>
              </w:rPr>
              <w:t>2.5</w:t>
            </w:r>
            <w:r>
              <w:rPr>
                <w:kern w:val="0"/>
                <w:sz w:val="24"/>
                <w:szCs w:val="24"/>
              </w:rPr>
              <w:t>分；</w:t>
            </w:r>
          </w:p>
          <w:p w:rsidR="007A58DE" w:rsidRDefault="00B42FB3">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kern w:val="0"/>
                <w:sz w:val="24"/>
                <w:szCs w:val="24"/>
              </w:rPr>
              <w:t>处及以上瑕疵：</w:t>
            </w:r>
            <w:r>
              <w:rPr>
                <w:kern w:val="0"/>
                <w:sz w:val="24"/>
                <w:szCs w:val="24"/>
              </w:rPr>
              <w:t>0</w:t>
            </w:r>
            <w:r>
              <w:rPr>
                <w:kern w:val="0"/>
                <w:sz w:val="24"/>
                <w:szCs w:val="24"/>
              </w:rPr>
              <w:t>分；</w:t>
            </w:r>
          </w:p>
          <w:p w:rsidR="007A58DE" w:rsidRDefault="00B42FB3">
            <w:pPr>
              <w:widowControl/>
              <w:adjustRightInd w:val="0"/>
              <w:snapToGrid w:val="0"/>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A58DE" w:rsidRDefault="00B42FB3">
            <w:pPr>
              <w:widowControl/>
              <w:adjustRightInd w:val="0"/>
              <w:snapToGrid w:val="0"/>
              <w:jc w:val="center"/>
              <w:rPr>
                <w:kern w:val="0"/>
                <w:sz w:val="24"/>
                <w:szCs w:val="24"/>
              </w:rPr>
            </w:pPr>
            <w:r>
              <w:rPr>
                <w:rFonts w:hint="eastAsia"/>
                <w:kern w:val="0"/>
                <w:sz w:val="24"/>
                <w:szCs w:val="24"/>
              </w:rPr>
              <w:t>10</w:t>
            </w:r>
          </w:p>
        </w:tc>
      </w:tr>
      <w:tr w:rsidR="007A58DE">
        <w:trPr>
          <w:trHeight w:val="1050"/>
          <w:jc w:val="center"/>
        </w:trPr>
        <w:tc>
          <w:tcPr>
            <w:tcW w:w="663" w:type="dxa"/>
            <w:shd w:val="clear" w:color="auto" w:fill="auto"/>
            <w:noWrap/>
            <w:vAlign w:val="center"/>
          </w:tcPr>
          <w:p w:rsidR="007A58DE" w:rsidRDefault="00B42FB3">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rsidR="007A58DE" w:rsidRDefault="00B42FB3">
            <w:pPr>
              <w:widowControl/>
              <w:adjustRightInd w:val="0"/>
              <w:snapToGrid w:val="0"/>
              <w:jc w:val="center"/>
              <w:rPr>
                <w:sz w:val="24"/>
              </w:rPr>
            </w:pPr>
            <w:r>
              <w:rPr>
                <w:kern w:val="0"/>
                <w:sz w:val="24"/>
                <w:szCs w:val="24"/>
              </w:rPr>
              <w:t>服务质量保证方案评价</w:t>
            </w:r>
          </w:p>
        </w:tc>
        <w:tc>
          <w:tcPr>
            <w:tcW w:w="7311" w:type="dxa"/>
            <w:shd w:val="clear" w:color="auto" w:fill="auto"/>
            <w:vAlign w:val="center"/>
          </w:tcPr>
          <w:p w:rsidR="007A58DE" w:rsidRDefault="00B42FB3">
            <w:pPr>
              <w:widowControl/>
              <w:adjustRightInd w:val="0"/>
              <w:snapToGrid w:val="0"/>
              <w:rPr>
                <w:kern w:val="0"/>
                <w:sz w:val="24"/>
                <w:szCs w:val="24"/>
              </w:rPr>
            </w:pPr>
            <w:r>
              <w:rPr>
                <w:kern w:val="0"/>
                <w:sz w:val="24"/>
                <w:szCs w:val="24"/>
              </w:rPr>
              <w:t>至少包含服务过程中保证服务质量的措施、对出现服务质量问题时如何挽回、人员服务态度保障、人员业务专业化水平保障、会议室客房软硬件设备保障、投诉制度等方面内容</w:t>
            </w:r>
          </w:p>
          <w:p w:rsidR="007A58DE" w:rsidRDefault="00B42FB3">
            <w:pPr>
              <w:widowControl/>
              <w:adjustRightInd w:val="0"/>
              <w:snapToGrid w:val="0"/>
              <w:rPr>
                <w:kern w:val="0"/>
                <w:sz w:val="24"/>
                <w:szCs w:val="24"/>
              </w:rPr>
            </w:pPr>
            <w:r>
              <w:rPr>
                <w:kern w:val="0"/>
                <w:sz w:val="24"/>
                <w:szCs w:val="24"/>
              </w:rPr>
              <w:t>满足磋商文件要求，无瑕疵：</w:t>
            </w:r>
            <w:r>
              <w:rPr>
                <w:rFonts w:hint="eastAsia"/>
                <w:kern w:val="0"/>
                <w:sz w:val="24"/>
                <w:szCs w:val="24"/>
              </w:rPr>
              <w:t>10</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kern w:val="0"/>
                <w:sz w:val="24"/>
                <w:szCs w:val="24"/>
              </w:rPr>
              <w:t>1</w:t>
            </w:r>
            <w:r>
              <w:rPr>
                <w:kern w:val="0"/>
                <w:sz w:val="24"/>
                <w:szCs w:val="24"/>
              </w:rPr>
              <w:t>处瑕疵：</w:t>
            </w:r>
            <w:r>
              <w:rPr>
                <w:rFonts w:hint="eastAsia"/>
                <w:kern w:val="0"/>
                <w:sz w:val="24"/>
                <w:szCs w:val="24"/>
              </w:rPr>
              <w:t>7.5</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kern w:val="0"/>
                <w:sz w:val="24"/>
                <w:szCs w:val="24"/>
              </w:rPr>
              <w:t>2</w:t>
            </w:r>
            <w:r>
              <w:rPr>
                <w:kern w:val="0"/>
                <w:sz w:val="24"/>
                <w:szCs w:val="24"/>
              </w:rPr>
              <w:t>处瑕疵：</w:t>
            </w:r>
            <w:r>
              <w:rPr>
                <w:rFonts w:hint="eastAsia"/>
                <w:kern w:val="0"/>
                <w:sz w:val="24"/>
                <w:szCs w:val="24"/>
              </w:rPr>
              <w:t>5</w:t>
            </w:r>
            <w:r>
              <w:rPr>
                <w:kern w:val="0"/>
                <w:sz w:val="24"/>
                <w:szCs w:val="24"/>
              </w:rPr>
              <w:t>分；</w:t>
            </w:r>
          </w:p>
          <w:p w:rsidR="007A58DE" w:rsidRDefault="00B42FB3">
            <w:pPr>
              <w:widowControl/>
              <w:adjustRightInd w:val="0"/>
              <w:snapToGrid w:val="0"/>
              <w:rPr>
                <w:kern w:val="0"/>
                <w:sz w:val="24"/>
                <w:szCs w:val="24"/>
              </w:rPr>
            </w:pPr>
            <w:r>
              <w:rPr>
                <w:kern w:val="0"/>
                <w:sz w:val="24"/>
                <w:szCs w:val="24"/>
              </w:rPr>
              <w:t>方案内容存在</w:t>
            </w:r>
            <w:r>
              <w:rPr>
                <w:rFonts w:hint="eastAsia"/>
                <w:kern w:val="0"/>
                <w:sz w:val="24"/>
                <w:szCs w:val="24"/>
              </w:rPr>
              <w:t>3</w:t>
            </w:r>
            <w:r>
              <w:rPr>
                <w:kern w:val="0"/>
                <w:sz w:val="24"/>
                <w:szCs w:val="24"/>
              </w:rPr>
              <w:t>处瑕疵：</w:t>
            </w:r>
            <w:r>
              <w:rPr>
                <w:rFonts w:hint="eastAsia"/>
                <w:kern w:val="0"/>
                <w:sz w:val="24"/>
                <w:szCs w:val="24"/>
              </w:rPr>
              <w:t>2.5</w:t>
            </w:r>
            <w:r>
              <w:rPr>
                <w:kern w:val="0"/>
                <w:sz w:val="24"/>
                <w:szCs w:val="24"/>
              </w:rPr>
              <w:t>分；</w:t>
            </w:r>
          </w:p>
          <w:p w:rsidR="007A58DE" w:rsidRDefault="00B42FB3">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kern w:val="0"/>
                <w:sz w:val="24"/>
                <w:szCs w:val="24"/>
              </w:rPr>
              <w:t>处及以上瑕疵：</w:t>
            </w:r>
            <w:r>
              <w:rPr>
                <w:kern w:val="0"/>
                <w:sz w:val="24"/>
                <w:szCs w:val="24"/>
              </w:rPr>
              <w:t>0</w:t>
            </w:r>
            <w:r>
              <w:rPr>
                <w:kern w:val="0"/>
                <w:sz w:val="24"/>
                <w:szCs w:val="24"/>
              </w:rPr>
              <w:t>分；</w:t>
            </w:r>
          </w:p>
          <w:p w:rsidR="007A58DE" w:rsidRDefault="00B42FB3">
            <w:pPr>
              <w:widowControl/>
              <w:adjustRightInd w:val="0"/>
              <w:snapToGrid w:val="0"/>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A58DE" w:rsidRDefault="00B42FB3">
            <w:pPr>
              <w:widowControl/>
              <w:adjustRightInd w:val="0"/>
              <w:snapToGrid w:val="0"/>
              <w:jc w:val="center"/>
              <w:rPr>
                <w:kern w:val="0"/>
                <w:sz w:val="24"/>
                <w:szCs w:val="24"/>
              </w:rPr>
            </w:pPr>
            <w:r>
              <w:rPr>
                <w:rFonts w:hint="eastAsia"/>
                <w:kern w:val="0"/>
                <w:sz w:val="24"/>
                <w:szCs w:val="24"/>
              </w:rPr>
              <w:t>10</w:t>
            </w:r>
          </w:p>
        </w:tc>
      </w:tr>
      <w:tr w:rsidR="007A58DE">
        <w:trPr>
          <w:trHeight w:val="509"/>
          <w:jc w:val="center"/>
        </w:trPr>
        <w:tc>
          <w:tcPr>
            <w:tcW w:w="9393" w:type="dxa"/>
            <w:gridSpan w:val="3"/>
            <w:shd w:val="clear" w:color="auto" w:fill="auto"/>
            <w:noWrap/>
            <w:vAlign w:val="center"/>
          </w:tcPr>
          <w:p w:rsidR="007A58DE" w:rsidRDefault="00B42FB3">
            <w:pPr>
              <w:widowControl/>
              <w:adjustRightInd w:val="0"/>
              <w:snapToGrid w:val="0"/>
              <w:jc w:val="center"/>
              <w:rPr>
                <w:color w:val="000000" w:themeColor="text1"/>
                <w:sz w:val="24"/>
              </w:rPr>
            </w:pPr>
            <w:r>
              <w:rPr>
                <w:color w:val="000000" w:themeColor="text1"/>
                <w:sz w:val="24"/>
              </w:rPr>
              <w:t>合计</w:t>
            </w:r>
          </w:p>
        </w:tc>
        <w:tc>
          <w:tcPr>
            <w:tcW w:w="1143" w:type="dxa"/>
            <w:shd w:val="clear" w:color="auto" w:fill="auto"/>
            <w:vAlign w:val="center"/>
          </w:tcPr>
          <w:p w:rsidR="007A58DE" w:rsidRDefault="00B42FB3">
            <w:pPr>
              <w:widowControl/>
              <w:adjustRightInd w:val="0"/>
              <w:snapToGrid w:val="0"/>
              <w:jc w:val="center"/>
              <w:rPr>
                <w:color w:val="000000"/>
                <w:kern w:val="0"/>
                <w:sz w:val="24"/>
                <w:szCs w:val="24"/>
              </w:rPr>
            </w:pPr>
            <w:r>
              <w:rPr>
                <w:color w:val="000000"/>
                <w:kern w:val="0"/>
                <w:sz w:val="24"/>
                <w:szCs w:val="24"/>
              </w:rPr>
              <w:t>100</w:t>
            </w:r>
          </w:p>
        </w:tc>
      </w:tr>
    </w:tbl>
    <w:p w:rsidR="007A58DE" w:rsidRDefault="007A58DE">
      <w:pPr>
        <w:spacing w:line="360" w:lineRule="auto"/>
        <w:ind w:firstLineChars="200" w:firstLine="480"/>
        <w:outlineLvl w:val="0"/>
        <w:rPr>
          <w:color w:val="FF0000"/>
          <w:sz w:val="24"/>
          <w:lang w:val="zh-CN"/>
        </w:rPr>
      </w:pPr>
    </w:p>
    <w:p w:rsidR="007A58DE" w:rsidRDefault="00B42FB3">
      <w:pPr>
        <w:widowControl/>
        <w:jc w:val="left"/>
        <w:rPr>
          <w:b/>
          <w:sz w:val="24"/>
        </w:rPr>
      </w:pPr>
      <w:r>
        <w:rPr>
          <w:b/>
          <w:sz w:val="24"/>
        </w:rPr>
        <w:br w:type="page"/>
      </w:r>
    </w:p>
    <w:p w:rsidR="007A58DE" w:rsidRDefault="00B42FB3">
      <w:pPr>
        <w:spacing w:line="360" w:lineRule="auto"/>
        <w:jc w:val="center"/>
        <w:rPr>
          <w:b/>
          <w:sz w:val="24"/>
        </w:rPr>
      </w:pPr>
      <w:r>
        <w:rPr>
          <w:b/>
          <w:sz w:val="24"/>
        </w:rPr>
        <w:lastRenderedPageBreak/>
        <w:t>项目需求书</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一、项目背景</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年中共天津市人民政府国有资产监督管理委员会委员会党校（天津市企业经营管理人才培训中心）培训场地租赁</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为确保我校培训业务在</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年的顺利进行，根据培训班次安排意见，现需租赁培训场地。场地提供方必须包括报告厅、研讨教室，并提供住宿及餐饮服务。</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本项目属于</w:t>
      </w:r>
      <w:r>
        <w:rPr>
          <w:rFonts w:ascii="Times New Roman" w:eastAsia="宋体" w:hAnsi="Times New Roman" w:cs="Times New Roman" w:hint="eastAsia"/>
          <w:color w:val="auto"/>
        </w:rPr>
        <w:t>租赁和商务服务业</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二、具体要求</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（一）培训人数、天数要求</w:t>
      </w:r>
    </w:p>
    <w:tbl>
      <w:tblPr>
        <w:tblStyle w:val="ac"/>
        <w:tblW w:w="5000" w:type="pct"/>
        <w:tblLook w:val="04A0" w:firstRow="1" w:lastRow="0" w:firstColumn="1" w:lastColumn="0" w:noHBand="0" w:noVBand="1"/>
      </w:tblPr>
      <w:tblGrid>
        <w:gridCol w:w="2761"/>
        <w:gridCol w:w="2761"/>
        <w:gridCol w:w="3000"/>
      </w:tblGrid>
      <w:tr w:rsidR="007A58DE">
        <w:tc>
          <w:tcPr>
            <w:tcW w:w="1620" w:type="pct"/>
            <w:vAlign w:val="center"/>
          </w:tcPr>
          <w:p w:rsidR="007A58DE" w:rsidRDefault="00B42FB3">
            <w:pPr>
              <w:pStyle w:val="Default"/>
              <w:spacing w:line="360" w:lineRule="auto"/>
              <w:jc w:val="center"/>
              <w:rPr>
                <w:rFonts w:ascii="Times New Roman" w:eastAsia="宋体" w:hAnsi="Times New Roman" w:cs="Times New Roman"/>
                <w:color w:val="auto"/>
              </w:rPr>
            </w:pPr>
            <w:proofErr w:type="gramStart"/>
            <w:r>
              <w:rPr>
                <w:rFonts w:ascii="Times New Roman" w:eastAsia="宋体" w:hAnsi="Times New Roman" w:cs="Times New Roman" w:hint="eastAsia"/>
                <w:color w:val="auto"/>
              </w:rPr>
              <w:t>包号</w:t>
            </w:r>
            <w:proofErr w:type="gramEnd"/>
          </w:p>
        </w:tc>
        <w:tc>
          <w:tcPr>
            <w:tcW w:w="1620" w:type="pct"/>
            <w:vAlign w:val="center"/>
          </w:tcPr>
          <w:p w:rsidR="007A58DE" w:rsidRDefault="00B42FB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参训人天数</w:t>
            </w:r>
          </w:p>
        </w:tc>
        <w:tc>
          <w:tcPr>
            <w:tcW w:w="1760" w:type="pct"/>
          </w:tcPr>
          <w:p w:rsidR="007A58DE" w:rsidRDefault="00B42FB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每人每日最高限价</w:t>
            </w:r>
          </w:p>
        </w:tc>
      </w:tr>
      <w:tr w:rsidR="007A58DE">
        <w:tc>
          <w:tcPr>
            <w:tcW w:w="1620" w:type="pct"/>
            <w:vAlign w:val="center"/>
          </w:tcPr>
          <w:p w:rsidR="007A58DE" w:rsidRDefault="00B42FB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1</w:t>
            </w:r>
          </w:p>
        </w:tc>
        <w:tc>
          <w:tcPr>
            <w:tcW w:w="1620" w:type="pct"/>
            <w:vAlign w:val="center"/>
          </w:tcPr>
          <w:p w:rsidR="007A58DE" w:rsidRDefault="00B42FB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6660</w:t>
            </w:r>
          </w:p>
        </w:tc>
        <w:tc>
          <w:tcPr>
            <w:tcW w:w="1760" w:type="pct"/>
          </w:tcPr>
          <w:p w:rsidR="007A58DE" w:rsidRDefault="00B42FB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300</w:t>
            </w:r>
            <w:r>
              <w:rPr>
                <w:rFonts w:ascii="Times New Roman" w:eastAsia="宋体" w:hAnsi="Times New Roman" w:cs="Times New Roman" w:hint="eastAsia"/>
                <w:color w:val="auto"/>
              </w:rPr>
              <w:t>元</w:t>
            </w:r>
          </w:p>
        </w:tc>
      </w:tr>
      <w:tr w:rsidR="007A58DE">
        <w:tc>
          <w:tcPr>
            <w:tcW w:w="1620" w:type="pct"/>
            <w:vAlign w:val="center"/>
          </w:tcPr>
          <w:p w:rsidR="007A58DE" w:rsidRDefault="00B42FB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2</w:t>
            </w:r>
          </w:p>
        </w:tc>
        <w:tc>
          <w:tcPr>
            <w:tcW w:w="1620" w:type="pct"/>
            <w:vAlign w:val="center"/>
          </w:tcPr>
          <w:p w:rsidR="007A58DE" w:rsidRDefault="00B42FB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2500</w:t>
            </w:r>
          </w:p>
        </w:tc>
        <w:tc>
          <w:tcPr>
            <w:tcW w:w="1760" w:type="pct"/>
          </w:tcPr>
          <w:p w:rsidR="007A58DE" w:rsidRDefault="00B42FB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300</w:t>
            </w:r>
            <w:r>
              <w:rPr>
                <w:rFonts w:ascii="Times New Roman" w:eastAsia="宋体" w:hAnsi="Times New Roman" w:cs="Times New Roman" w:hint="eastAsia"/>
                <w:color w:val="auto"/>
              </w:rPr>
              <w:t>元</w:t>
            </w:r>
          </w:p>
        </w:tc>
      </w:tr>
    </w:tbl>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上表的人天数为服务期内预估累计数量。参训人员在服务期内分批次投入。每次参训人数不低于</w:t>
      </w:r>
      <w:r>
        <w:rPr>
          <w:rFonts w:ascii="Times New Roman" w:eastAsia="宋体" w:hAnsi="Times New Roman" w:cs="Times New Roman" w:hint="eastAsia"/>
          <w:color w:val="auto"/>
        </w:rPr>
        <w:t>50</w:t>
      </w:r>
      <w:r>
        <w:rPr>
          <w:rFonts w:ascii="Times New Roman" w:eastAsia="宋体" w:hAnsi="Times New Roman" w:cs="Times New Roman" w:hint="eastAsia"/>
          <w:color w:val="auto"/>
        </w:rPr>
        <w:t>人、天数不低于</w:t>
      </w:r>
      <w:r>
        <w:rPr>
          <w:rFonts w:ascii="Times New Roman" w:eastAsia="宋体" w:hAnsi="Times New Roman" w:cs="Times New Roman" w:hint="eastAsia"/>
          <w:color w:val="auto"/>
        </w:rPr>
        <w:t>3</w:t>
      </w:r>
      <w:r>
        <w:rPr>
          <w:rFonts w:ascii="Times New Roman" w:eastAsia="宋体" w:hAnsi="Times New Roman" w:cs="Times New Roman" w:hint="eastAsia"/>
          <w:color w:val="auto"/>
        </w:rPr>
        <w:t>天（特殊情况以合同为准）。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供应商一旦获得成交资格，在服务期内，所报的每人每日单价费用不变，合同结算以实际发生为准。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每人每日报价不得高于以上最高限价，否则视为无效响应。</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（二）会议场所要求</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p>
    <w:p w:rsidR="007A58DE" w:rsidRDefault="00B42FB3">
      <w:pPr>
        <w:pStyle w:val="Default"/>
        <w:numPr>
          <w:ilvl w:val="0"/>
          <w:numId w:val="1"/>
        </w:numPr>
        <w:spacing w:line="360" w:lineRule="auto"/>
        <w:ind w:left="0"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投入一间可容纳</w:t>
      </w:r>
      <w:r>
        <w:rPr>
          <w:rFonts w:ascii="Times New Roman" w:eastAsia="宋体" w:hAnsi="Times New Roman" w:cs="Times New Roman" w:hint="eastAsia"/>
          <w:color w:val="auto"/>
        </w:rPr>
        <w:t>320</w:t>
      </w:r>
      <w:r>
        <w:rPr>
          <w:rFonts w:ascii="Times New Roman" w:eastAsia="宋体" w:hAnsi="Times New Roman" w:cs="Times New Roman" w:hint="eastAsia"/>
          <w:color w:val="auto"/>
        </w:rPr>
        <w:t>人以上的报告厅，两间可容纳</w:t>
      </w:r>
      <w:r>
        <w:rPr>
          <w:rFonts w:ascii="Times New Roman" w:eastAsia="宋体" w:hAnsi="Times New Roman" w:cs="Times New Roman" w:hint="eastAsia"/>
          <w:color w:val="auto"/>
        </w:rPr>
        <w:t>100</w:t>
      </w:r>
      <w:r>
        <w:rPr>
          <w:rFonts w:ascii="Times New Roman" w:eastAsia="宋体" w:hAnsi="Times New Roman" w:cs="Times New Roman" w:hint="eastAsia"/>
          <w:color w:val="auto"/>
        </w:rPr>
        <w:t>人以上的报告厅，二间可容纳</w:t>
      </w:r>
      <w:r>
        <w:rPr>
          <w:rFonts w:ascii="Times New Roman" w:eastAsia="宋体" w:hAnsi="Times New Roman" w:cs="Times New Roman" w:hint="eastAsia"/>
          <w:color w:val="auto"/>
        </w:rPr>
        <w:t>50</w:t>
      </w:r>
      <w:r>
        <w:rPr>
          <w:rFonts w:ascii="Times New Roman" w:eastAsia="宋体" w:hAnsi="Times New Roman" w:cs="Times New Roman" w:hint="eastAsia"/>
          <w:color w:val="auto"/>
        </w:rPr>
        <w:t>人以上的报告厅，以及十间小型研讨会议室（每间人数</w:t>
      </w:r>
      <w:r>
        <w:rPr>
          <w:rFonts w:ascii="Times New Roman" w:eastAsia="宋体" w:hAnsi="Times New Roman" w:cs="Times New Roman" w:hint="eastAsia"/>
          <w:color w:val="auto"/>
        </w:rPr>
        <w:t>15-40</w:t>
      </w:r>
      <w:r>
        <w:rPr>
          <w:rFonts w:ascii="Times New Roman" w:eastAsia="宋体" w:hAnsi="Times New Roman" w:cs="Times New Roman" w:hint="eastAsia"/>
          <w:color w:val="auto"/>
        </w:rPr>
        <w:t>人不等）。其中</w:t>
      </w:r>
      <w:proofErr w:type="gramStart"/>
      <w:r>
        <w:rPr>
          <w:rFonts w:ascii="Times New Roman" w:eastAsia="宋体" w:hAnsi="Times New Roman" w:cs="Times New Roman" w:hint="eastAsia"/>
          <w:color w:val="auto"/>
        </w:rPr>
        <w:t>报告厅应提供</w:t>
      </w:r>
      <w:proofErr w:type="gramEnd"/>
      <w:r>
        <w:rPr>
          <w:rFonts w:ascii="Times New Roman" w:eastAsia="宋体" w:hAnsi="Times New Roman" w:cs="Times New Roman" w:hint="eastAsia"/>
          <w:color w:val="auto"/>
        </w:rPr>
        <w:t>LED</w:t>
      </w:r>
      <w:r>
        <w:rPr>
          <w:rFonts w:ascii="Times New Roman" w:eastAsia="宋体" w:hAnsi="Times New Roman" w:cs="Times New Roman" w:hint="eastAsia"/>
          <w:color w:val="auto"/>
        </w:rPr>
        <w:t>显示屏（投影仪）、会议音响系统、会议桌椅、饮用水及基础服务人员，小型研讨会议室应提供会议桌椅、饮用水及基础服务人员。</w:t>
      </w:r>
    </w:p>
    <w:p w:rsidR="007A58DE" w:rsidRDefault="00B42FB3">
      <w:pPr>
        <w:pStyle w:val="Default"/>
        <w:numPr>
          <w:ilvl w:val="0"/>
          <w:numId w:val="1"/>
        </w:numPr>
        <w:spacing w:line="360" w:lineRule="auto"/>
        <w:ind w:left="0"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投入一个可同时容纳</w:t>
      </w:r>
      <w:r>
        <w:rPr>
          <w:rFonts w:ascii="Times New Roman" w:eastAsia="宋体" w:hAnsi="Times New Roman" w:cs="Times New Roman" w:hint="eastAsia"/>
          <w:color w:val="auto"/>
        </w:rPr>
        <w:t>300</w:t>
      </w:r>
      <w:r>
        <w:rPr>
          <w:rFonts w:ascii="Times New Roman" w:eastAsia="宋体" w:hAnsi="Times New Roman" w:cs="Times New Roman" w:hint="eastAsia"/>
          <w:color w:val="auto"/>
        </w:rPr>
        <w:t>人以上就餐的餐厅，以及一个可容纳</w:t>
      </w:r>
      <w:r>
        <w:rPr>
          <w:rFonts w:ascii="Times New Roman" w:eastAsia="宋体" w:hAnsi="Times New Roman" w:cs="Times New Roman" w:hint="eastAsia"/>
          <w:color w:val="auto"/>
        </w:rPr>
        <w:t>120</w:t>
      </w:r>
      <w:r>
        <w:rPr>
          <w:rFonts w:ascii="Times New Roman" w:eastAsia="宋体" w:hAnsi="Times New Roman" w:cs="Times New Roman" w:hint="eastAsia"/>
          <w:color w:val="auto"/>
        </w:rPr>
        <w:t>人以上就餐的餐厅，并且需为少数民族学生提供相应的餐饮服务。每餐应至少提供两种主食和不</w:t>
      </w:r>
      <w:proofErr w:type="gramStart"/>
      <w:r>
        <w:rPr>
          <w:rFonts w:ascii="Times New Roman" w:eastAsia="宋体" w:hAnsi="Times New Roman" w:cs="Times New Roman" w:hint="eastAsia"/>
          <w:color w:val="auto"/>
        </w:rPr>
        <w:t>少于八</w:t>
      </w:r>
      <w:proofErr w:type="gramEnd"/>
      <w:r>
        <w:rPr>
          <w:rFonts w:ascii="Times New Roman" w:eastAsia="宋体" w:hAnsi="Times New Roman" w:cs="Times New Roman" w:hint="eastAsia"/>
          <w:color w:val="auto"/>
        </w:rPr>
        <w:t>种菜品，</w:t>
      </w:r>
      <w:proofErr w:type="gramStart"/>
      <w:r>
        <w:rPr>
          <w:rFonts w:ascii="Times New Roman" w:eastAsia="宋体" w:hAnsi="Times New Roman" w:cs="Times New Roman" w:hint="eastAsia"/>
          <w:color w:val="auto"/>
        </w:rPr>
        <w:t>并需提供应</w:t>
      </w:r>
      <w:proofErr w:type="gramEnd"/>
      <w:r>
        <w:rPr>
          <w:rFonts w:ascii="Times New Roman" w:eastAsia="宋体" w:hAnsi="Times New Roman" w:cs="Times New Roman" w:hint="eastAsia"/>
          <w:color w:val="auto"/>
        </w:rPr>
        <w:t>季水果。</w:t>
      </w:r>
    </w:p>
    <w:p w:rsidR="007A58DE" w:rsidRDefault="00B42FB3">
      <w:pPr>
        <w:pStyle w:val="Default"/>
        <w:numPr>
          <w:ilvl w:val="0"/>
          <w:numId w:val="1"/>
        </w:numPr>
        <w:spacing w:line="360" w:lineRule="auto"/>
        <w:ind w:left="0"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投入基础医疗设施、体育锻炼设施以及生活必需</w:t>
      </w:r>
      <w:r>
        <w:rPr>
          <w:rFonts w:ascii="Times New Roman" w:eastAsia="宋体" w:hAnsi="Times New Roman" w:cs="Times New Roman" w:hint="eastAsia"/>
          <w:color w:val="auto"/>
        </w:rPr>
        <w:t>的基础设施。</w:t>
      </w:r>
    </w:p>
    <w:p w:rsidR="007A58DE" w:rsidRDefault="00B42FB3">
      <w:pPr>
        <w:pStyle w:val="Default"/>
        <w:numPr>
          <w:ilvl w:val="0"/>
          <w:numId w:val="1"/>
        </w:numPr>
        <w:spacing w:line="360" w:lineRule="auto"/>
        <w:ind w:left="0"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投入不少于</w:t>
      </w:r>
      <w:r>
        <w:rPr>
          <w:rFonts w:ascii="Times New Roman" w:eastAsia="宋体" w:hAnsi="Times New Roman" w:cs="Times New Roman" w:hint="eastAsia"/>
          <w:color w:val="auto"/>
        </w:rPr>
        <w:t>100</w:t>
      </w:r>
      <w:r>
        <w:rPr>
          <w:rFonts w:ascii="Times New Roman" w:eastAsia="宋体" w:hAnsi="Times New Roman" w:cs="Times New Roman" w:hint="eastAsia"/>
          <w:color w:val="auto"/>
        </w:rPr>
        <w:t>个专用停车位。</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第二包：</w:t>
      </w:r>
    </w:p>
    <w:p w:rsidR="007A58DE" w:rsidRDefault="00B42FB3">
      <w:pPr>
        <w:pStyle w:val="af2"/>
        <w:numPr>
          <w:ilvl w:val="0"/>
          <w:numId w:val="2"/>
        </w:numPr>
        <w:spacing w:line="360" w:lineRule="auto"/>
        <w:ind w:left="0" w:firstLine="480"/>
        <w:rPr>
          <w:sz w:val="24"/>
        </w:rPr>
      </w:pPr>
      <w:r>
        <w:rPr>
          <w:rFonts w:hint="eastAsia"/>
          <w:sz w:val="24"/>
        </w:rPr>
        <w:lastRenderedPageBreak/>
        <w:t>投入一间可容纳</w:t>
      </w:r>
      <w:r>
        <w:rPr>
          <w:rFonts w:hint="eastAsia"/>
          <w:sz w:val="24"/>
        </w:rPr>
        <w:t>100</w:t>
      </w:r>
      <w:r>
        <w:rPr>
          <w:rFonts w:hint="eastAsia"/>
          <w:sz w:val="24"/>
        </w:rPr>
        <w:t>人以上的报告厅，一间可容纳</w:t>
      </w:r>
      <w:r>
        <w:rPr>
          <w:rFonts w:hint="eastAsia"/>
          <w:sz w:val="24"/>
        </w:rPr>
        <w:t>50</w:t>
      </w:r>
      <w:r>
        <w:rPr>
          <w:rFonts w:hint="eastAsia"/>
          <w:sz w:val="24"/>
        </w:rPr>
        <w:t>人以上的报告厅，以及四间小型研讨会议室（每间人数</w:t>
      </w:r>
      <w:r>
        <w:rPr>
          <w:rFonts w:hint="eastAsia"/>
          <w:sz w:val="24"/>
        </w:rPr>
        <w:t>15-40</w:t>
      </w:r>
      <w:r>
        <w:rPr>
          <w:rFonts w:hint="eastAsia"/>
          <w:sz w:val="24"/>
        </w:rPr>
        <w:t>人不等）。其中</w:t>
      </w:r>
      <w:proofErr w:type="gramStart"/>
      <w:r>
        <w:rPr>
          <w:rFonts w:hint="eastAsia"/>
          <w:sz w:val="24"/>
        </w:rPr>
        <w:t>报告厅应提供</w:t>
      </w:r>
      <w:proofErr w:type="gramEnd"/>
      <w:r>
        <w:rPr>
          <w:rFonts w:hint="eastAsia"/>
          <w:sz w:val="24"/>
        </w:rPr>
        <w:t>LED</w:t>
      </w:r>
      <w:r>
        <w:rPr>
          <w:rFonts w:hint="eastAsia"/>
          <w:sz w:val="24"/>
        </w:rPr>
        <w:t>显示屏（投影仪）、会议音响系统、会议桌椅、饮用水及基础服务人员，小型研讨会议室应提供会议桌椅、饮用水及基础服务人员。</w:t>
      </w:r>
    </w:p>
    <w:p w:rsidR="007A58DE" w:rsidRDefault="00B42FB3">
      <w:pPr>
        <w:pStyle w:val="af2"/>
        <w:numPr>
          <w:ilvl w:val="0"/>
          <w:numId w:val="2"/>
        </w:numPr>
        <w:spacing w:line="360" w:lineRule="auto"/>
        <w:ind w:left="0" w:firstLine="480"/>
        <w:rPr>
          <w:sz w:val="24"/>
        </w:rPr>
      </w:pPr>
      <w:r>
        <w:rPr>
          <w:rFonts w:hint="eastAsia"/>
          <w:sz w:val="24"/>
        </w:rPr>
        <w:t>投入一个可同时容纳</w:t>
      </w:r>
      <w:r>
        <w:rPr>
          <w:rFonts w:hint="eastAsia"/>
          <w:sz w:val="24"/>
        </w:rPr>
        <w:t>200</w:t>
      </w:r>
      <w:r>
        <w:rPr>
          <w:rFonts w:hint="eastAsia"/>
          <w:sz w:val="24"/>
        </w:rPr>
        <w:t>人以上就餐的餐厅，以及一个可容纳</w:t>
      </w:r>
      <w:r>
        <w:rPr>
          <w:rFonts w:hint="eastAsia"/>
          <w:sz w:val="24"/>
        </w:rPr>
        <w:t>100</w:t>
      </w:r>
      <w:r>
        <w:rPr>
          <w:rFonts w:hint="eastAsia"/>
          <w:sz w:val="24"/>
        </w:rPr>
        <w:t>人以上就餐的餐厅，并且需为少数民族学生提供相应的餐饮服务。每餐应至少提供两种主食和不少于六种菜品，</w:t>
      </w:r>
      <w:proofErr w:type="gramStart"/>
      <w:r>
        <w:rPr>
          <w:rFonts w:hint="eastAsia"/>
          <w:sz w:val="24"/>
        </w:rPr>
        <w:t>并需提供应</w:t>
      </w:r>
      <w:proofErr w:type="gramEnd"/>
      <w:r>
        <w:rPr>
          <w:rFonts w:hint="eastAsia"/>
          <w:sz w:val="24"/>
        </w:rPr>
        <w:t>季水果。</w:t>
      </w:r>
    </w:p>
    <w:p w:rsidR="007A58DE" w:rsidRDefault="00B42FB3">
      <w:pPr>
        <w:pStyle w:val="af2"/>
        <w:numPr>
          <w:ilvl w:val="0"/>
          <w:numId w:val="2"/>
        </w:numPr>
        <w:spacing w:line="360" w:lineRule="auto"/>
        <w:ind w:left="0" w:firstLine="480"/>
        <w:rPr>
          <w:sz w:val="24"/>
        </w:rPr>
      </w:pPr>
      <w:r>
        <w:rPr>
          <w:rFonts w:hint="eastAsia"/>
          <w:sz w:val="24"/>
        </w:rPr>
        <w:t>投入基础医疗设施、体育锻炼设施以及生活必需的基础设施。</w:t>
      </w:r>
    </w:p>
    <w:p w:rsidR="007A58DE" w:rsidRDefault="00B42FB3">
      <w:pPr>
        <w:pStyle w:val="af2"/>
        <w:numPr>
          <w:ilvl w:val="0"/>
          <w:numId w:val="2"/>
        </w:numPr>
        <w:spacing w:line="360" w:lineRule="auto"/>
        <w:ind w:left="0" w:firstLine="480"/>
        <w:rPr>
          <w:sz w:val="24"/>
        </w:rPr>
      </w:pPr>
      <w:r>
        <w:rPr>
          <w:rFonts w:hint="eastAsia"/>
          <w:sz w:val="24"/>
        </w:rPr>
        <w:t>投入不少于</w:t>
      </w:r>
      <w:r>
        <w:rPr>
          <w:rFonts w:hint="eastAsia"/>
          <w:sz w:val="24"/>
        </w:rPr>
        <w:t>200</w:t>
      </w:r>
      <w:r>
        <w:rPr>
          <w:rFonts w:hint="eastAsia"/>
          <w:sz w:val="24"/>
        </w:rPr>
        <w:t>个专用停车位。</w:t>
      </w:r>
    </w:p>
    <w:p w:rsidR="007A58DE" w:rsidRDefault="00B42FB3">
      <w:pPr>
        <w:spacing w:line="360" w:lineRule="auto"/>
        <w:ind w:firstLineChars="200" w:firstLine="480"/>
        <w:outlineLvl w:val="0"/>
        <w:rPr>
          <w:sz w:val="24"/>
        </w:rPr>
      </w:pPr>
      <w:r>
        <w:rPr>
          <w:rFonts w:hint="eastAsia"/>
          <w:sz w:val="24"/>
        </w:rPr>
        <w:t>（三）其他要求</w:t>
      </w:r>
    </w:p>
    <w:p w:rsidR="007A58DE" w:rsidRDefault="00B42FB3">
      <w:pPr>
        <w:spacing w:line="360" w:lineRule="auto"/>
        <w:ind w:firstLineChars="200" w:firstLine="480"/>
        <w:outlineLvl w:val="0"/>
        <w:rPr>
          <w:sz w:val="24"/>
        </w:rPr>
      </w:pPr>
      <w:r>
        <w:rPr>
          <w:rFonts w:hint="eastAsia"/>
          <w:sz w:val="24"/>
        </w:rPr>
        <w:t>在服务期内，提供客房服务以及会议支持服务。若发生住宿及会议相关故障，应在接到报修通知后</w:t>
      </w:r>
      <w:r>
        <w:rPr>
          <w:rFonts w:hint="eastAsia"/>
          <w:sz w:val="24"/>
        </w:rPr>
        <w:t>2</w:t>
      </w:r>
      <w:r>
        <w:rPr>
          <w:rFonts w:hint="eastAsia"/>
          <w:sz w:val="24"/>
        </w:rPr>
        <w:t>小时内</w:t>
      </w:r>
      <w:proofErr w:type="gramStart"/>
      <w:r>
        <w:rPr>
          <w:rFonts w:hint="eastAsia"/>
          <w:sz w:val="24"/>
        </w:rPr>
        <w:t>作出</w:t>
      </w:r>
      <w:proofErr w:type="gramEnd"/>
      <w:r>
        <w:rPr>
          <w:rFonts w:hint="eastAsia"/>
          <w:sz w:val="24"/>
        </w:rPr>
        <w:t>响应，并确保在</w:t>
      </w:r>
      <w:r>
        <w:rPr>
          <w:rFonts w:hint="eastAsia"/>
          <w:sz w:val="24"/>
        </w:rPr>
        <w:t>24</w:t>
      </w:r>
      <w:r>
        <w:rPr>
          <w:rFonts w:hint="eastAsia"/>
          <w:sz w:val="24"/>
        </w:rPr>
        <w:t>小时内到达现场解决问题。</w:t>
      </w:r>
    </w:p>
    <w:p w:rsidR="007A58DE" w:rsidRDefault="007A58DE">
      <w:pPr>
        <w:spacing w:line="360" w:lineRule="auto"/>
        <w:ind w:firstLineChars="200" w:firstLine="480"/>
        <w:outlineLvl w:val="0"/>
        <w:rPr>
          <w:sz w:val="24"/>
        </w:rPr>
      </w:pPr>
    </w:p>
    <w:p w:rsidR="007A58DE" w:rsidRDefault="007A58DE">
      <w:pPr>
        <w:spacing w:line="360" w:lineRule="auto"/>
        <w:ind w:firstLineChars="200" w:firstLine="480"/>
        <w:outlineLvl w:val="0"/>
        <w:rPr>
          <w:sz w:val="24"/>
        </w:rPr>
      </w:pPr>
    </w:p>
    <w:p w:rsidR="007A58DE" w:rsidRDefault="007A58DE">
      <w:pPr>
        <w:spacing w:line="360" w:lineRule="auto"/>
        <w:ind w:firstLineChars="200" w:firstLine="480"/>
        <w:outlineLvl w:val="0"/>
        <w:rPr>
          <w:sz w:val="24"/>
        </w:rPr>
      </w:pPr>
    </w:p>
    <w:p w:rsidR="007A58DE" w:rsidRDefault="007A58DE">
      <w:pPr>
        <w:spacing w:line="360" w:lineRule="auto"/>
        <w:ind w:firstLineChars="200" w:firstLine="480"/>
        <w:outlineLvl w:val="0"/>
        <w:rPr>
          <w:sz w:val="24"/>
        </w:rPr>
      </w:pPr>
    </w:p>
    <w:p w:rsidR="007A58DE" w:rsidRDefault="007A58DE">
      <w:pPr>
        <w:pStyle w:val="Default"/>
        <w:spacing w:line="360" w:lineRule="auto"/>
        <w:jc w:val="both"/>
        <w:rPr>
          <w:rFonts w:ascii="Times New Roman" w:eastAsia="宋体" w:hAnsi="Times New Roman" w:cs="Times New Roman"/>
          <w:color w:val="auto"/>
          <w:kern w:val="2"/>
        </w:rPr>
      </w:pPr>
    </w:p>
    <w:p w:rsidR="007A58DE" w:rsidRDefault="007A58DE">
      <w:pPr>
        <w:spacing w:line="360" w:lineRule="auto"/>
        <w:ind w:firstLineChars="200" w:firstLine="480"/>
        <w:jc w:val="left"/>
        <w:rPr>
          <w:sz w:val="24"/>
        </w:rPr>
      </w:pPr>
    </w:p>
    <w:p w:rsidR="007A58DE" w:rsidRDefault="007A58DE">
      <w:pPr>
        <w:pStyle w:val="a9"/>
        <w:rPr>
          <w:rFonts w:ascii="Times New Roman" w:hAnsi="Times New Roman"/>
          <w:lang w:val="en-US"/>
        </w:rPr>
        <w:sectPr w:rsidR="007A58DE">
          <w:headerReference w:type="default" r:id="rId14"/>
          <w:pgSz w:w="11906" w:h="16838"/>
          <w:pgMar w:top="1440" w:right="1800" w:bottom="1440" w:left="1800" w:header="851" w:footer="992" w:gutter="0"/>
          <w:cols w:space="720"/>
          <w:docGrid w:type="lines" w:linePitch="312"/>
        </w:sectPr>
      </w:pPr>
    </w:p>
    <w:p w:rsidR="007A58DE" w:rsidRDefault="00B42FB3">
      <w:pPr>
        <w:pStyle w:val="a9"/>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供应商须知</w:t>
      </w:r>
      <w:bookmarkEnd w:id="1"/>
    </w:p>
    <w:p w:rsidR="007A58DE" w:rsidRDefault="007A58DE">
      <w:pPr>
        <w:pStyle w:val="Default"/>
        <w:spacing w:line="360" w:lineRule="auto"/>
        <w:jc w:val="center"/>
        <w:rPr>
          <w:rFonts w:ascii="Times New Roman" w:eastAsia="宋体" w:hAnsi="Times New Roman" w:cs="Times New Roman"/>
          <w:color w:val="auto"/>
        </w:rPr>
      </w:pPr>
      <w:bookmarkStart w:id="8" w:name="_Toc411426751"/>
    </w:p>
    <w:p w:rsidR="007A58DE" w:rsidRDefault="00B42FB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根据《中华人民共和国政府采购法》、《中华人民共和国政府采购法实施条例》等有关法律、法规和规章的规定，本采购项目已具备竞争性磋商条件。</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本竞争性磋商文件仅适用于磋商邀请函中所叙述项目货物和服务的采购。</w:t>
      </w:r>
    </w:p>
    <w:p w:rsidR="007A58DE" w:rsidRDefault="00B42FB3">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参与磋商活动的所有各方，对在参与磋商过程中获悉的国家、商业和技术秘密以及其它依法应当保密的内容，均负有保密义务，违者应对由此造成的后果承担全部法律责任。</w:t>
      </w:r>
    </w:p>
    <w:p w:rsidR="007A58DE" w:rsidRDefault="00B42FB3">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7A58DE" w:rsidRDefault="00B42FB3">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系指本次磋商活动的采购单位。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系指组织本次磋商活动的机构，即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p>
    <w:p w:rsidR="007A58DE" w:rsidRDefault="00B42FB3">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w:t>
      </w:r>
      <w:r>
        <w:rPr>
          <w:rFonts w:ascii="Times New Roman" w:eastAsia="宋体" w:hAnsi="Times New Roman" w:cs="Times New Roman"/>
          <w:color w:val="auto"/>
        </w:rPr>
        <w:t>标人</w:t>
      </w:r>
      <w:r>
        <w:rPr>
          <w:rFonts w:ascii="Times New Roman" w:eastAsia="宋体" w:hAnsi="Times New Roman" w:cs="Times New Roman"/>
          <w:color w:val="auto"/>
        </w:rPr>
        <w:t>”</w:t>
      </w:r>
      <w:r>
        <w:rPr>
          <w:rFonts w:ascii="Times New Roman" w:eastAsia="宋体" w:hAnsi="Times New Roman" w:cs="Times New Roman"/>
          <w:color w:val="auto"/>
        </w:rPr>
        <w:t>系指向采购代理机构提交响应文件的供应商。</w:t>
      </w:r>
    </w:p>
    <w:p w:rsidR="007A58DE" w:rsidRDefault="00B42FB3">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系指按本竞争性磋商文件规定供应商须承担的相关服务和竞争性磋商文件中规定供应商应承担的相关义务。</w:t>
      </w:r>
    </w:p>
    <w:p w:rsidR="007A58DE" w:rsidRDefault="00B42FB3">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本次磋商的最终解释权归为采购人、采购代理机构。</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w:t>
      </w:r>
      <w:proofErr w:type="gramStart"/>
      <w:r>
        <w:rPr>
          <w:rFonts w:ascii="Times New Roman" w:eastAsia="宋体" w:hAnsi="Times New Roman" w:cs="Times New Roman"/>
          <w:color w:val="auto"/>
        </w:rPr>
        <w:t>提供磋商</w:t>
      </w:r>
      <w:proofErr w:type="gramEnd"/>
      <w:r>
        <w:rPr>
          <w:rFonts w:ascii="Times New Roman" w:eastAsia="宋体" w:hAnsi="Times New Roman" w:cs="Times New Roman"/>
          <w:color w:val="auto"/>
        </w:rPr>
        <w:t>采</w:t>
      </w:r>
      <w:r>
        <w:rPr>
          <w:rFonts w:ascii="Times New Roman" w:eastAsia="宋体" w:hAnsi="Times New Roman" w:cs="Times New Roman"/>
          <w:color w:val="auto"/>
        </w:rPr>
        <w:t>购货物及服务的供应商。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符合《磋商邀请函》中关于供应商资格要求（实质性要求）的规定。</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关于联合体参与磋商</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《磋商邀请函》接受联合体参与磋商的：</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w:t>
      </w:r>
      <w:r>
        <w:rPr>
          <w:rFonts w:ascii="Times New Roman" w:eastAsia="宋体" w:hAnsi="Times New Roman" w:cs="Times New Roman"/>
          <w:color w:val="auto"/>
        </w:rPr>
        <w:lastRenderedPageBreak/>
        <w:t>供应商的身份共同参加政府采购。</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cs="Times New Roman"/>
        </w:rPr>
        <w:t>不得再以自己名义单独在同一合同项下投标，也不得组成新的联合体参加同一合同项下的投标。</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rPr>
        <w:t>下载竞争性磋商文件时，应以联合体协议中确定的主体方名义下载。</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）联合体参与磋商的，应以主体方名义提交投标保证金（如有），对联合体各方均具有约束力。</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w:t>
      </w:r>
      <w:r>
        <w:rPr>
          <w:rFonts w:ascii="Times New Roman" w:eastAsia="宋体" w:hAnsi="Times New Roman" w:cs="Times New Roman"/>
          <w:color w:val="auto"/>
        </w:rPr>
        <w:t>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）联合体中任意一方为中小企业的，该方应提供《中小企业声明函》。</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w:t>
      </w:r>
      <w:r>
        <w:rPr>
          <w:rFonts w:ascii="Times New Roman" w:eastAsia="宋体" w:hAnsi="Times New Roman" w:cs="Times New Roman"/>
        </w:rPr>
        <w:t>不得同时参加同一合同项下的投标</w:t>
      </w:r>
      <w:r>
        <w:rPr>
          <w:rFonts w:ascii="Times New Roman" w:eastAsia="宋体" w:hAnsi="Times New Roman" w:cs="Times New Roman"/>
          <w:color w:val="auto"/>
        </w:rPr>
        <w:t>。如同时参加，则评审时将同时被拒绝。</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4.5 </w:t>
      </w:r>
      <w:r>
        <w:rPr>
          <w:rFonts w:ascii="Times New Roman" w:eastAsia="宋体" w:hAnsi="Times New Roman" w:cs="Times New Roman"/>
          <w:color w:val="auto"/>
        </w:rPr>
        <w:t>关于分公司参与磋商</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4.6 </w:t>
      </w:r>
      <w:r>
        <w:rPr>
          <w:rFonts w:ascii="Times New Roman" w:eastAsia="宋体" w:hAnsi="Times New Roman" w:cs="Times New Roman"/>
          <w:color w:val="auto"/>
        </w:rPr>
        <w:t>关于提供前期服务的供应商</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lastRenderedPageBreak/>
        <w:t>为采购项目提供整体设计、规范编制或者项目管理、监理、检测等服务的供应商，不得再参加该采购项目的其他采购活动。</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4.7 </w:t>
      </w:r>
      <w:r>
        <w:rPr>
          <w:rFonts w:ascii="Times New Roman" w:eastAsia="宋体" w:hAnsi="Times New Roman" w:cs="Times New Roman"/>
          <w:color w:val="auto"/>
        </w:rPr>
        <w:t>关于中小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参与磋商</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是指符合《政府采购促进中小企业发展</w:t>
      </w:r>
      <w:r>
        <w:rPr>
          <w:rFonts w:ascii="Times New Roman" w:eastAsia="宋体" w:hAnsi="Times New Roman" w:cs="Times New Roman"/>
          <w:color w:val="auto"/>
        </w:rPr>
        <w:t>管理办法》（财库</w:t>
      </w:r>
      <w:r>
        <w:rPr>
          <w:rFonts w:ascii="Times New Roman" w:eastAsia="宋体" w:hAnsi="Times New Roman" w:cs="Times New Roman"/>
          <w:color w:val="auto"/>
        </w:rPr>
        <w:t>[2020]46</w:t>
      </w:r>
      <w:r>
        <w:rPr>
          <w:rFonts w:ascii="Times New Roman" w:eastAsia="宋体" w:hAnsi="Times New Roman" w:cs="Times New Roman"/>
          <w:color w:val="auto"/>
        </w:rPr>
        <w:t>号）规定的供应商。中小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参与磋商应提供《中小企业声明函》。</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w:t>
      </w:r>
      <w:r>
        <w:rPr>
          <w:rFonts w:ascii="Times New Roman" w:eastAsia="宋体" w:hAnsi="Times New Roman" w:cs="Times New Roman"/>
          <w:color w:val="auto"/>
        </w:rPr>
        <w:t>理局、戒毒管理局（含新疆生产建设兵团）出具的属于监狱企业的证明文件，不再提供《中小企业声明函》。</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合格的货物和相关服务</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除《磋商项目需求》有特殊规定外，投标人提供的货物应当是全新的、未使用过的，货物和相关服务应当符合竞争性磋商文件的要求，并且其质量完全符合国家标准、行业标准或地方标准。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5.3 </w:t>
      </w:r>
      <w:r>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5.4 </w:t>
      </w:r>
      <w:r>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6. </w:t>
      </w:r>
      <w:r>
        <w:rPr>
          <w:rFonts w:ascii="Times New Roman" w:eastAsia="宋体" w:hAnsi="Times New Roman" w:cs="Times New Roman"/>
          <w:color w:val="auto"/>
        </w:rPr>
        <w:t>投标费用</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w:t>
      </w:r>
      <w:r>
        <w:rPr>
          <w:rFonts w:ascii="Times New Roman" w:eastAsia="宋体" w:hAnsi="Times New Roman" w:cs="Times New Roman"/>
          <w:color w:val="auto"/>
        </w:rPr>
        <w:t>承担所有与参加磋商有关的费用。</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公开发布。投标人在参与本采购项目磋商活动期间，请及时关注上述媒体和天津市政府采购中心招投标系统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w:t>
      </w:r>
      <w:r>
        <w:rPr>
          <w:rFonts w:ascii="Times New Roman" w:eastAsia="宋体" w:hAnsi="Times New Roman" w:cs="Times New Roman"/>
          <w:color w:val="auto"/>
        </w:rPr>
        <w:t>可能产生的风险。</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8. </w:t>
      </w:r>
      <w:r>
        <w:rPr>
          <w:rFonts w:ascii="Times New Roman" w:eastAsia="宋体" w:hAnsi="Times New Roman" w:cs="Times New Roman"/>
          <w:color w:val="auto"/>
        </w:rPr>
        <w:t>询问与质疑</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8.1 </w:t>
      </w:r>
      <w:r>
        <w:rPr>
          <w:rFonts w:ascii="Times New Roman" w:eastAsia="宋体" w:hAnsi="Times New Roman" w:cs="Times New Roman"/>
          <w:color w:val="auto"/>
        </w:rPr>
        <w:t>根据《政府采购质疑和投诉办法》（财政部令第</w:t>
      </w:r>
      <w:r>
        <w:rPr>
          <w:rFonts w:ascii="Times New Roman" w:eastAsia="宋体" w:hAnsi="Times New Roman" w:cs="Times New Roman"/>
          <w:color w:val="auto"/>
        </w:rPr>
        <w:t>94</w:t>
      </w:r>
      <w:r>
        <w:rPr>
          <w:rFonts w:ascii="Times New Roman" w:eastAsia="宋体" w:hAnsi="Times New Roman" w:cs="Times New Roman"/>
          <w:color w:val="auto"/>
        </w:rPr>
        <w:t>号）、《天津市财政局关于转发</w:t>
      </w:r>
      <w:r>
        <w:rPr>
          <w:rFonts w:ascii="Times New Roman" w:eastAsia="宋体" w:hAnsi="Times New Roman" w:cs="Times New Roman"/>
          <w:color w:val="auto"/>
        </w:rPr>
        <w:t>&lt;</w:t>
      </w:r>
      <w:r>
        <w:rPr>
          <w:rFonts w:ascii="Times New Roman" w:eastAsia="宋体" w:hAnsi="Times New Roman" w:cs="Times New Roman"/>
          <w:color w:val="auto"/>
        </w:rPr>
        <w:t>财政部关于进一步加强政府采购需求和履约验收管理的指导意见</w:t>
      </w:r>
      <w:r>
        <w:rPr>
          <w:rFonts w:ascii="Times New Roman" w:eastAsia="宋体" w:hAnsi="Times New Roman" w:cs="Times New Roman"/>
          <w:color w:val="auto"/>
        </w:rPr>
        <w:t>&gt;</w:t>
      </w:r>
      <w:r>
        <w:rPr>
          <w:rFonts w:ascii="Times New Roman" w:eastAsia="宋体" w:hAnsi="Times New Roman" w:cs="Times New Roman"/>
          <w:color w:val="auto"/>
        </w:rPr>
        <w:t>的通知》（</w:t>
      </w:r>
      <w:proofErr w:type="gramStart"/>
      <w:r>
        <w:rPr>
          <w:rFonts w:ascii="Times New Roman" w:eastAsia="宋体" w:hAnsi="Times New Roman" w:cs="Times New Roman"/>
          <w:color w:val="auto"/>
        </w:rPr>
        <w:t>津财采</w:t>
      </w:r>
      <w:proofErr w:type="gramEnd"/>
      <w:r>
        <w:rPr>
          <w:rFonts w:ascii="Times New Roman" w:eastAsia="宋体" w:hAnsi="Times New Roman" w:cs="Times New Roman"/>
          <w:color w:val="auto"/>
        </w:rPr>
        <w:t>[2017]4</w:t>
      </w:r>
      <w:r>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8.2 </w:t>
      </w:r>
      <w:r>
        <w:rPr>
          <w:rFonts w:ascii="Times New Roman" w:eastAsia="宋体" w:hAnsi="Times New Roman" w:cs="Times New Roman"/>
          <w:color w:val="auto"/>
        </w:rPr>
        <w:t>询问</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）询问可以采取电话、当面或书面等形式。</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）采购人应当自收到供应商询问之日起</w:t>
      </w:r>
      <w:r>
        <w:rPr>
          <w:rFonts w:ascii="Times New Roman" w:eastAsia="宋体" w:hAnsi="Times New Roman" w:cs="Times New Roman"/>
          <w:color w:val="auto"/>
        </w:rPr>
        <w:t>3</w:t>
      </w:r>
      <w:r>
        <w:rPr>
          <w:rFonts w:ascii="Times New Roman" w:eastAsia="宋体" w:hAnsi="Times New Roman" w:cs="Times New Roman"/>
          <w:color w:val="auto"/>
        </w:rPr>
        <w:t>个工作日内</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答复，但答复的内容不得涉及商业秘密或者依法应当保</w:t>
      </w:r>
      <w:r>
        <w:rPr>
          <w:rFonts w:ascii="Times New Roman" w:eastAsia="宋体" w:hAnsi="Times New Roman" w:cs="Times New Roman"/>
          <w:color w:val="auto"/>
        </w:rPr>
        <w:t>密的内容。</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8.3 </w:t>
      </w:r>
      <w:r>
        <w:rPr>
          <w:rFonts w:ascii="Times New Roman" w:eastAsia="宋体" w:hAnsi="Times New Roman" w:cs="Times New Roman"/>
          <w:color w:val="auto"/>
        </w:rPr>
        <w:t>质疑</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）提出质疑的供应商应当是参与所质疑项目采购活动的供应商。</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针对采购结果的质疑，供应商可通过天津市政府采购中心招投标系统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质疑</w:t>
      </w:r>
      <w:r>
        <w:rPr>
          <w:rFonts w:ascii="Times New Roman" w:eastAsia="宋体" w:hAnsi="Times New Roman" w:cs="Times New Roman"/>
          <w:color w:val="auto"/>
        </w:rPr>
        <w:t>”</w:t>
      </w:r>
      <w:r>
        <w:rPr>
          <w:rFonts w:ascii="Times New Roman" w:eastAsia="宋体" w:hAnsi="Times New Roman" w:cs="Times New Roman"/>
          <w:color w:val="auto"/>
        </w:rPr>
        <w:t>模块在线提出。</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）质疑</w:t>
      </w:r>
      <w:proofErr w:type="gramStart"/>
      <w:r>
        <w:rPr>
          <w:rFonts w:ascii="Times New Roman" w:eastAsia="宋体" w:hAnsi="Times New Roman" w:cs="Times New Roman"/>
          <w:color w:val="auto"/>
        </w:rPr>
        <w:t>函应当</w:t>
      </w:r>
      <w:proofErr w:type="gramEnd"/>
      <w:r>
        <w:rPr>
          <w:rFonts w:ascii="Times New Roman" w:eastAsia="宋体" w:hAnsi="Times New Roman" w:cs="Times New Roman"/>
          <w:color w:val="auto"/>
        </w:rPr>
        <w:t>符合《政府采购质疑和投诉办法》（财政部令第</w:t>
      </w:r>
      <w:r>
        <w:rPr>
          <w:rFonts w:ascii="Times New Roman" w:eastAsia="宋体" w:hAnsi="Times New Roman" w:cs="Times New Roman"/>
          <w:color w:val="auto"/>
        </w:rPr>
        <w:t>94</w:t>
      </w:r>
      <w:r>
        <w:rPr>
          <w:rFonts w:ascii="Times New Roman" w:eastAsia="宋体" w:hAnsi="Times New Roman" w:cs="Times New Roman"/>
          <w:color w:val="auto"/>
        </w:rPr>
        <w:t>号）第</w:t>
      </w:r>
      <w:r>
        <w:rPr>
          <w:rFonts w:ascii="Times New Roman" w:eastAsia="宋体" w:hAnsi="Times New Roman" w:cs="Times New Roman"/>
          <w:color w:val="auto"/>
        </w:rPr>
        <w:lastRenderedPageBreak/>
        <w:t>十二条的规定，并按照统一格式提出（具体格式可参照天津市政府采购网（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下载专区</w:t>
      </w:r>
      <w:r>
        <w:rPr>
          <w:rFonts w:ascii="Times New Roman" w:eastAsia="宋体" w:hAnsi="Times New Roman" w:cs="Times New Roman"/>
          <w:color w:val="auto"/>
        </w:rPr>
        <w:t>”</w:t>
      </w:r>
      <w:r>
        <w:rPr>
          <w:rFonts w:ascii="Times New Roman" w:eastAsia="宋体" w:hAnsi="Times New Roman" w:cs="Times New Roman"/>
          <w:color w:val="auto"/>
        </w:rPr>
        <w:t>中的</w:t>
      </w:r>
      <w:r>
        <w:rPr>
          <w:rFonts w:ascii="Times New Roman" w:eastAsia="宋体" w:hAnsi="Times New Roman" w:cs="Times New Roman"/>
          <w:color w:val="auto"/>
        </w:rPr>
        <w:t>“</w:t>
      </w:r>
      <w:r>
        <w:rPr>
          <w:rFonts w:ascii="Times New Roman" w:eastAsia="宋体" w:hAnsi="Times New Roman" w:cs="Times New Roman"/>
          <w:color w:val="auto"/>
        </w:rPr>
        <w:t>质疑函格式文本</w:t>
      </w:r>
      <w:r>
        <w:rPr>
          <w:rFonts w:ascii="Times New Roman" w:eastAsia="宋体" w:hAnsi="Times New Roman" w:cs="Times New Roman"/>
          <w:color w:val="auto"/>
        </w:rPr>
        <w:t>”</w:t>
      </w:r>
      <w:r>
        <w:rPr>
          <w:rFonts w:ascii="Times New Roman" w:eastAsia="宋体" w:hAnsi="Times New Roman" w:cs="Times New Roman"/>
          <w:color w:val="auto"/>
        </w:rPr>
        <w:t>）。质疑</w:t>
      </w:r>
      <w:proofErr w:type="gramStart"/>
      <w:r>
        <w:rPr>
          <w:rFonts w:ascii="Times New Roman" w:eastAsia="宋体" w:hAnsi="Times New Roman" w:cs="Times New Roman"/>
          <w:color w:val="auto"/>
        </w:rPr>
        <w:t>函应当</w:t>
      </w:r>
      <w:proofErr w:type="gramEnd"/>
      <w:r>
        <w:rPr>
          <w:rFonts w:ascii="Times New Roman" w:eastAsia="宋体" w:hAnsi="Times New Roman" w:cs="Times New Roman"/>
          <w:color w:val="auto"/>
        </w:rPr>
        <w:t>明确阐述采购文件、采购过程、采购结果使自己的合法权益受到损害的法律依据、事实依据、相关证明材料及证据来源，以便于有关单位调查、答复和处理。</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w:t>
      </w:r>
      <w:r>
        <w:rPr>
          <w:rFonts w:ascii="Times New Roman" w:eastAsia="宋体" w:hAnsi="Times New Roman" w:cs="Times New Roman"/>
          <w:color w:val="auto"/>
        </w:rPr>
        <w:t>据材料和注明证据的确切来源，证据来源必须合法，采购人有权将质疑函转发质疑事项各关联方，请其</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解释说明。对捏造事实、滥用维权扰乱采购秩序的恶意质疑者，将上报天津市财政局政府采购处依法处理。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8.4 </w:t>
      </w:r>
      <w:r>
        <w:rPr>
          <w:rFonts w:ascii="Times New Roman" w:eastAsia="宋体" w:hAnsi="Times New Roman" w:cs="Times New Roman"/>
          <w:color w:val="auto"/>
        </w:rPr>
        <w:t>针对询问或质疑的答复内容需要修改采购文件的，其修改内容应当以天津市政府采购网发布的更正公告为准。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本《供应商须知》的条款如与《磋商邀请函》、《磋商项目需求》就同一内容的表述不一致的，以《磋商邀请函》、《磋商项目需求》中规定的内容为准。</w:t>
      </w:r>
    </w:p>
    <w:p w:rsidR="007A58DE" w:rsidRDefault="007A58DE">
      <w:pPr>
        <w:pStyle w:val="Default"/>
        <w:spacing w:line="360" w:lineRule="auto"/>
        <w:ind w:firstLineChars="200" w:firstLine="480"/>
        <w:jc w:val="both"/>
        <w:rPr>
          <w:rFonts w:ascii="Times New Roman" w:eastAsia="宋体" w:hAnsi="Times New Roman" w:cs="Times New Roman"/>
          <w:color w:val="auto"/>
        </w:rPr>
      </w:pPr>
    </w:p>
    <w:p w:rsidR="007A58DE" w:rsidRDefault="00B42FB3">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竞争性磋商文件</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竞争性磋商文件的构成</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10.1 </w:t>
      </w:r>
      <w:r>
        <w:rPr>
          <w:rFonts w:ascii="Times New Roman" w:eastAsia="宋体" w:hAnsi="Times New Roman" w:cs="Times New Roman"/>
          <w:color w:val="auto"/>
        </w:rPr>
        <w:t>竞</w:t>
      </w:r>
      <w:r>
        <w:rPr>
          <w:rFonts w:ascii="Times New Roman" w:eastAsia="宋体" w:hAnsi="Times New Roman" w:cs="Times New Roman"/>
          <w:color w:val="auto"/>
        </w:rPr>
        <w:t>争性磋商文件由下述部分组成：</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）磋商邀请函；</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）磋商项目要求；</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）供应商须知；</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）合同草案；</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）响应文件格式；</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）竞争性磋商文件的更正公告内容（如有）。</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除非有特殊要求，竞争性磋商文件不单独</w:t>
      </w:r>
      <w:proofErr w:type="gramStart"/>
      <w:r>
        <w:rPr>
          <w:rFonts w:ascii="Times New Roman" w:eastAsia="宋体" w:hAnsi="Times New Roman" w:cs="Times New Roman"/>
          <w:color w:val="auto"/>
        </w:rPr>
        <w:t>提供磋商</w:t>
      </w:r>
      <w:proofErr w:type="gramEnd"/>
      <w:r>
        <w:rPr>
          <w:rFonts w:ascii="Times New Roman" w:eastAsia="宋体" w:hAnsi="Times New Roman" w:cs="Times New Roman"/>
          <w:color w:val="auto"/>
        </w:rPr>
        <w:t>项目使用地的自然环境、气候条件、公用设施等情况，投标人被视为熟悉上述与履行合同有关的一切情况。</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10.3 </w:t>
      </w:r>
      <w:r>
        <w:rPr>
          <w:rFonts w:ascii="Times New Roman" w:eastAsia="宋体" w:hAnsi="Times New Roman" w:cs="Times New Roman"/>
          <w:color w:val="auto"/>
        </w:rPr>
        <w:t>《磋商项目需求》加注</w:t>
      </w:r>
      <w:r>
        <w:rPr>
          <w:rFonts w:ascii="Times New Roman" w:eastAsia="宋体" w:hAnsi="Times New Roman" w:cs="Times New Roman"/>
          <w:color w:val="auto"/>
        </w:rPr>
        <w:t>“</w:t>
      </w:r>
      <w:r>
        <w:rPr>
          <w:rFonts w:ascii="宋体" w:eastAsia="宋体" w:hAnsi="宋体" w:cs="宋体" w:hint="eastAsia"/>
          <w:color w:val="auto"/>
        </w:rPr>
        <w:t>★</w:t>
      </w:r>
      <w:r>
        <w:rPr>
          <w:rFonts w:ascii="Times New Roman" w:eastAsia="宋体" w:hAnsi="Times New Roman" w:cs="Times New Roman"/>
          <w:color w:val="auto"/>
        </w:rPr>
        <w:t>”</w:t>
      </w:r>
      <w:r>
        <w:rPr>
          <w:rFonts w:ascii="Times New Roman" w:eastAsia="宋体" w:hAnsi="Times New Roman" w:cs="Times New Roman"/>
          <w:color w:val="auto"/>
        </w:rPr>
        <w:t>号条款为实质性技术条款，不得出现负偏离，发生负偏离即做无效标处理。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10.4 </w:t>
      </w:r>
      <w:r>
        <w:rPr>
          <w:rFonts w:ascii="Times New Roman" w:eastAsia="宋体" w:hAnsi="Times New Roman" w:cs="Times New Roman"/>
          <w:color w:val="auto"/>
        </w:rPr>
        <w:t>竞争性磋商文件中涉及的参照品牌、型号仅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w:t>
      </w:r>
      <w:r>
        <w:rPr>
          <w:rFonts w:ascii="Times New Roman" w:eastAsia="宋体" w:hAnsi="Times New Roman" w:cs="Times New Roman"/>
          <w:color w:val="auto"/>
        </w:rPr>
        <w:t>标人在投标中可以选用其他替代品牌或型号，但这些替代要实质上优于或相当于磋商要求。</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10.5 </w:t>
      </w:r>
      <w:r>
        <w:rPr>
          <w:rFonts w:ascii="Times New Roman" w:eastAsia="宋体" w:hAnsi="Times New Roman" w:cs="Times New Roman"/>
          <w:color w:val="auto"/>
        </w:rPr>
        <w:t>除竞争性磋商文件另有规定外，竞争性磋商文件中要求的每一项产品只允许一种产品投标，每一项产品的采购数量不允许变更。</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竞争性磋商文件的澄清和修改</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提交首次响应文件截止之日前，采购人、采购代理机构需要对磋商文件进行补充或修改的，采购人、采购代理机构将会通过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提交首次响应文件截止之日前，采购人、采购代理机构或者磋商小组可以对已发出的</w:t>
      </w:r>
      <w:r>
        <w:rPr>
          <w:rFonts w:ascii="Times New Roman" w:eastAsia="宋体" w:hAnsi="Times New Roman" w:cs="Times New Roman"/>
          <w:color w:val="auto"/>
        </w:rPr>
        <w:t>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color w:val="auto"/>
        </w:rPr>
        <w:t>5</w:t>
      </w:r>
      <w:r>
        <w:rPr>
          <w:rFonts w:ascii="Times New Roman" w:eastAsia="宋体" w:hAnsi="Times New Roman" w:cs="Times New Roman"/>
          <w:color w:val="auto"/>
        </w:rPr>
        <w:t>日前，以书面形式通知所有</w:t>
      </w:r>
      <w:proofErr w:type="gramStart"/>
      <w:r>
        <w:rPr>
          <w:rFonts w:ascii="Times New Roman" w:eastAsia="宋体" w:hAnsi="Times New Roman" w:cs="Times New Roman"/>
          <w:color w:val="auto"/>
        </w:rPr>
        <w:t>获取磋商</w:t>
      </w:r>
      <w:proofErr w:type="gramEnd"/>
      <w:r>
        <w:rPr>
          <w:rFonts w:ascii="Times New Roman" w:eastAsia="宋体" w:hAnsi="Times New Roman" w:cs="Times New Roman"/>
          <w:color w:val="auto"/>
        </w:rPr>
        <w:t>文件的供应商；不足</w:t>
      </w:r>
      <w:r>
        <w:rPr>
          <w:rFonts w:ascii="Times New Roman" w:eastAsia="宋体" w:hAnsi="Times New Roman" w:cs="Times New Roman"/>
          <w:color w:val="auto"/>
        </w:rPr>
        <w:t>5</w:t>
      </w:r>
      <w:r>
        <w:rPr>
          <w:rFonts w:ascii="Times New Roman" w:eastAsia="宋体" w:hAnsi="Times New Roman" w:cs="Times New Roman"/>
          <w:color w:val="auto"/>
        </w:rPr>
        <w:t>日的，采购人、采购代理机构应当顺延提交首次响应文件截止时间。</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发布，天津市政府采购中心招投标系统将自动发送通知至已获取竞争性磋商文件供应商的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，视同已书面通知所有竞争性磋商文件的收受人。请参与项目的供应商及时关注更正公告，由此导致的风险由投标人自行承担，采购人、采购代理机构不承担任何责任。</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更正公告的内容为竞争性磋商文件的组成部分。当竞争性磋商文件与更正公告就同一内容的表述不一致时，以最后发出的更正公告内容为准。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11.5 </w:t>
      </w:r>
      <w:r>
        <w:rPr>
          <w:rFonts w:ascii="Times New Roman" w:eastAsia="宋体" w:hAnsi="Times New Roman" w:cs="Times New Roman"/>
          <w:color w:val="auto"/>
        </w:rPr>
        <w:t>竞争性磋商文件的澄清、答复、修改或补充都应由采购代理机构以更正</w:t>
      </w:r>
      <w:r>
        <w:rPr>
          <w:rFonts w:ascii="Times New Roman" w:eastAsia="宋体" w:hAnsi="Times New Roman" w:cs="Times New Roman"/>
          <w:color w:val="auto"/>
        </w:rPr>
        <w:t>公告形式发布，除此以外的其他任何澄清、修改方式及澄清、修改内容均属无效，不得作为投标的依据，由此导致的风险由投标人自行承担，采购人、采购代理机构不承担任何责任。</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答疑会和踏勘现场</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采购人、采购代理机构召开答疑会的，所有投标人应按《磋商邀请函》规定的时间、地点参加答疑会。投标人如不参加，其风险由投标人自行承担，采</w:t>
      </w:r>
      <w:r>
        <w:rPr>
          <w:rFonts w:ascii="Times New Roman" w:eastAsia="宋体" w:hAnsi="Times New Roman" w:cs="Times New Roman"/>
          <w:color w:val="auto"/>
        </w:rPr>
        <w:lastRenderedPageBreak/>
        <w:t>购人、采购代理机构不承担任何责任。</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采购人、采购代理机构组织踏勘现场的，所有投标人按《磋商邀请函》规定的时间、地点参加踏勘现场活动。投标人如不参加，其风险由投标人自行承担，</w:t>
      </w:r>
      <w:r>
        <w:rPr>
          <w:rFonts w:ascii="Times New Roman" w:eastAsia="宋体" w:hAnsi="Times New Roman" w:cs="Times New Roman"/>
          <w:color w:val="auto"/>
        </w:rPr>
        <w:t>采购人、采购代理机构不承担任何责任。</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以更正公告的形式发布外，不构成对竞争性磋商文件的修改，不作为投标人编制响应文件的依据。</w:t>
      </w:r>
    </w:p>
    <w:p w:rsidR="007A58DE" w:rsidRDefault="007A58DE">
      <w:pPr>
        <w:pStyle w:val="Default"/>
        <w:spacing w:line="360" w:lineRule="auto"/>
        <w:ind w:firstLineChars="200" w:firstLine="480"/>
        <w:jc w:val="both"/>
        <w:rPr>
          <w:rFonts w:ascii="Times New Roman" w:eastAsia="宋体" w:hAnsi="Times New Roman" w:cs="Times New Roman"/>
          <w:color w:val="auto"/>
        </w:rPr>
      </w:pPr>
    </w:p>
    <w:p w:rsidR="007A58DE" w:rsidRDefault="00B42FB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响应文件的编制</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投标人应根据磋商项目需求和</w:t>
      </w:r>
      <w:r>
        <w:rPr>
          <w:rFonts w:ascii="Times New Roman" w:eastAsia="宋体" w:hAnsi="Times New Roman" w:cs="Times New Roman"/>
          <w:color w:val="auto"/>
        </w:rPr>
        <w:t>响应文件格式编制响应文件，保证其真实有效，并承担相应的法律责任。</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w:t>
      </w:r>
      <w:r>
        <w:rPr>
          <w:rFonts w:ascii="Times New Roman" w:eastAsia="宋体" w:hAnsi="Times New Roman" w:cs="Times New Roman"/>
          <w:color w:val="auto"/>
        </w:rPr>
        <w:t>承担相应法律责任。除签名、盖章、专用名称等特殊情形外，以中文以外的文字表述的响应文件，磋商小组有权拒绝其投标。</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除竞争性磋商文件中另有规定外，响应文件所使用的计量单位均应使用中华人民共和国法定计量单位。</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响应文件格式</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投标人应按竞争性磋商文件第五部分提供的响应文件格式完整填写。</w:t>
      </w:r>
      <w:r>
        <w:rPr>
          <w:rFonts w:ascii="Times New Roman" w:eastAsia="宋体" w:hAnsi="Times New Roman" w:cs="Times New Roman"/>
          <w:color w:val="auto"/>
        </w:rPr>
        <w:lastRenderedPageBreak/>
        <w:t>因不按要求编制而引起系统无法检索、读取相关信息时，其后果由投标人自行承担。</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投标人可对本竞争性磋商文件</w:t>
      </w:r>
      <w:r>
        <w:rPr>
          <w:rFonts w:ascii="Times New Roman" w:eastAsia="宋体" w:hAnsi="Times New Roman" w:cs="Times New Roman"/>
          <w:color w:val="auto"/>
        </w:rPr>
        <w:t>“</w:t>
      </w:r>
      <w:r>
        <w:rPr>
          <w:rFonts w:ascii="Times New Roman" w:eastAsia="宋体" w:hAnsi="Times New Roman" w:cs="Times New Roman"/>
          <w:color w:val="auto"/>
        </w:rPr>
        <w:t>磋商项目要求</w:t>
      </w:r>
      <w:r>
        <w:rPr>
          <w:rFonts w:ascii="Times New Roman" w:eastAsia="宋体" w:hAnsi="Times New Roman" w:cs="Times New Roman"/>
          <w:color w:val="auto"/>
        </w:rPr>
        <w:t>”</w:t>
      </w:r>
      <w:r>
        <w:rPr>
          <w:rFonts w:ascii="Times New Roman" w:eastAsia="宋体" w:hAnsi="Times New Roman" w:cs="Times New Roman"/>
          <w:color w:val="auto"/>
        </w:rPr>
        <w:t>所列的所有货物进行投标，也可只对其中一包或几包的货物投标；若无特殊说明，每一包</w:t>
      </w:r>
      <w:r>
        <w:rPr>
          <w:rFonts w:ascii="Times New Roman" w:eastAsia="宋体" w:hAnsi="Times New Roman" w:cs="Times New Roman"/>
          <w:color w:val="auto"/>
        </w:rPr>
        <w:t>的内容不得分项投标，原则上按照整包确定成交供应商。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15.3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独立制作响应文件。</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15.4 </w:t>
      </w:r>
      <w:r>
        <w:rPr>
          <w:rFonts w:ascii="Times New Roman" w:eastAsia="宋体" w:hAnsi="Times New Roman" w:cs="Times New Roman"/>
          <w:color w:val="auto"/>
        </w:rPr>
        <w:t>响应文件（包括封面和目录）的每一页，从封面开始按阿拉伯数字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响应文件的组成</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按照《磋商邀请函》规定的时间分别上传加盖电子签章的两阶段电子响应文件。</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报价</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17.1 </w:t>
      </w:r>
      <w:r>
        <w:rPr>
          <w:rFonts w:ascii="Times New Roman" w:eastAsia="宋体" w:hAnsi="Times New Roman" w:cs="Times New Roman"/>
          <w:color w:val="auto"/>
        </w:rPr>
        <w:t>报价书、报价分项一览表等各表中的报价，若无特殊说明应采用人民币填报。</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17.2 </w:t>
      </w:r>
      <w:r>
        <w:rPr>
          <w:rFonts w:ascii="Times New Roman" w:eastAsia="宋体" w:hAnsi="Times New Roman" w:cs="Times New Roman"/>
          <w:color w:val="auto"/>
        </w:rPr>
        <w:t>报价是</w:t>
      </w:r>
      <w:r>
        <w:rPr>
          <w:rFonts w:ascii="Times New Roman" w:hAnsi="Times New Roman" w:cs="Times New Roman"/>
          <w:color w:val="auto"/>
        </w:rPr>
        <w:t>为完成竞争性磋商文件规定的一切工作所需的全部费用的最终优惠价格。</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17.3 </w:t>
      </w:r>
      <w:r>
        <w:rPr>
          <w:rFonts w:ascii="Times New Roman" w:eastAsia="宋体" w:hAnsi="Times New Roman" w:cs="Times New Roman"/>
          <w:color w:val="auto"/>
        </w:rPr>
        <w:t>除《磋商项目需求》中说明并允许外，投标的每一个货物、服务的单项报价以及采购项目的投标总价均只允许有一个报价，任何有选择的报价，采购人、采购代理机构均将予以拒绝。</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投标人资格证明文件</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投标人必须提交证明其有资格进行投标和有能力履行合同的文件，作为响应文件的一部分。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）《磋商邀请函》中规定的供应商资格要求（实质性要求）证明文件；</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技术响应文件</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19.1</w:t>
      </w:r>
      <w:r>
        <w:rPr>
          <w:rFonts w:ascii="Times New Roman" w:eastAsia="宋体" w:hAnsi="Times New Roman" w:cs="Times New Roman"/>
          <w:color w:val="auto"/>
        </w:rPr>
        <w:t xml:space="preserve"> </w:t>
      </w:r>
      <w:r>
        <w:rPr>
          <w:rFonts w:ascii="Times New Roman" w:eastAsia="宋体" w:hAnsi="Times New Roman" w:cs="Times New Roman"/>
          <w:color w:val="auto"/>
        </w:rPr>
        <w:t>投标人须提交证明其拟供货物符合竞争性磋商文件规定的技术响应文件，作为响应文件的一部分。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19.2 </w:t>
      </w:r>
      <w:r>
        <w:rPr>
          <w:rFonts w:ascii="Times New Roman" w:eastAsia="宋体" w:hAnsi="Times New Roman" w:cs="Times New Roman"/>
          <w:color w:val="auto"/>
        </w:rPr>
        <w:t>上述文件可以是文字资料、图纸或数据，并须提供：</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）货物主要技术性能的详细描述；</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）保证货物从采购人开始使用至竞争性磋商文件规定的保修期内正常和连续运转期间所需要的所有备件和专用工具的详细清单，包括其现行价格和供货来源资料；</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）逐条对竞争性磋商文件要求的技术规格进行评议，并按竞争性磋商文件所附格式完整地填写《技术要求点对点应答表》，说明自己所投标的货物和相关服务内容与采购人、采购代理机构相应要求的偏</w:t>
      </w:r>
      <w:r>
        <w:rPr>
          <w:rFonts w:ascii="Times New Roman" w:eastAsia="宋体" w:hAnsi="Times New Roman" w:cs="Times New Roman"/>
          <w:color w:val="auto"/>
        </w:rPr>
        <w:t>离情况。</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19.3 </w:t>
      </w:r>
      <w:r>
        <w:rPr>
          <w:rFonts w:ascii="Times New Roman" w:eastAsia="宋体" w:hAnsi="Times New Roman" w:cs="Times New Roman"/>
          <w:color w:val="auto"/>
        </w:rPr>
        <w:t>响应文件中设备的性能指标应达到或优于竞争性磋商文件中所列技术指标。投标人应注意竞争性磋商文件中所列技术指标仅列出了最低限度。投标人在《技术要求点对点应答表》</w:t>
      </w:r>
      <w:r>
        <w:rPr>
          <w:rFonts w:ascii="Times New Roman" w:eastAsia="宋体" w:hAnsi="Times New Roman" w:cs="Times New Roman"/>
          <w:color w:val="auto"/>
        </w:rPr>
        <w:t>“</w:t>
      </w:r>
      <w:r>
        <w:rPr>
          <w:rFonts w:ascii="Times New Roman" w:eastAsia="宋体" w:hAnsi="Times New Roman" w:cs="Times New Roman"/>
          <w:color w:val="auto"/>
        </w:rPr>
        <w:t>项目需求书要求</w:t>
      </w:r>
      <w:r>
        <w:rPr>
          <w:rFonts w:ascii="Times New Roman" w:eastAsia="宋体" w:hAnsi="Times New Roman" w:cs="Times New Roman"/>
          <w:color w:val="auto"/>
        </w:rPr>
        <w:t>”</w:t>
      </w:r>
      <w:r>
        <w:rPr>
          <w:rFonts w:ascii="Times New Roman" w:eastAsia="宋体" w:hAnsi="Times New Roman" w:cs="Times New Roman"/>
          <w:color w:val="auto"/>
        </w:rPr>
        <w:t>的投标应答中必须列出具体数值或内容。如投标人未应答或只注明</w:t>
      </w:r>
      <w:r>
        <w:rPr>
          <w:rFonts w:ascii="Times New Roman" w:eastAsia="宋体" w:hAnsi="Times New Roman" w:cs="Times New Roman"/>
          <w:color w:val="auto"/>
        </w:rPr>
        <w:t>“</w:t>
      </w:r>
      <w:r>
        <w:rPr>
          <w:rFonts w:ascii="Times New Roman" w:eastAsia="宋体" w:hAnsi="Times New Roman" w:cs="Times New Roman"/>
          <w:color w:val="auto"/>
        </w:rPr>
        <w:t>符合</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满足</w:t>
      </w:r>
      <w:r>
        <w:rPr>
          <w:rFonts w:ascii="Times New Roman" w:eastAsia="宋体" w:hAnsi="Times New Roman" w:cs="Times New Roman"/>
          <w:color w:val="auto"/>
        </w:rPr>
        <w:t>”</w:t>
      </w:r>
      <w:r>
        <w:rPr>
          <w:rFonts w:ascii="Times New Roman" w:eastAsia="宋体" w:hAnsi="Times New Roman" w:cs="Times New Roman"/>
          <w:color w:val="auto"/>
        </w:rPr>
        <w:t>等类似无具体内容的表述，将被视为不符合竞争性磋商文件要求。投标人自行承担由此造成的一切后果。</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投标保证金</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按照《磋商项目需求》要求执行。</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符合《政府采购法实施条例》和《政府采购竞争性磋商采购方式管理暂行办法》相关规</w:t>
      </w:r>
      <w:r>
        <w:rPr>
          <w:rFonts w:ascii="Times New Roman" w:eastAsia="宋体" w:hAnsi="Times New Roman" w:cs="Times New Roman"/>
          <w:color w:val="auto"/>
        </w:rPr>
        <w:t>定。</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磋商有效期</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磋商有效期为响应文件开启之日起</w:t>
      </w:r>
      <w:r>
        <w:rPr>
          <w:rFonts w:ascii="Times New Roman" w:eastAsia="宋体" w:hAnsi="Times New Roman" w:cs="Times New Roman"/>
          <w:color w:val="auto"/>
        </w:rPr>
        <w:t>60</w:t>
      </w:r>
      <w:r>
        <w:rPr>
          <w:rFonts w:ascii="Times New Roman" w:eastAsia="宋体" w:hAnsi="Times New Roman" w:cs="Times New Roman"/>
          <w:color w:val="auto"/>
        </w:rPr>
        <w:t>天。</w:t>
      </w:r>
      <w:proofErr w:type="gramStart"/>
      <w:r>
        <w:rPr>
          <w:rFonts w:ascii="Times New Roman" w:eastAsia="宋体" w:hAnsi="Times New Roman" w:cs="Times New Roman"/>
          <w:color w:val="auto"/>
        </w:rPr>
        <w:t>响应书</w:t>
      </w:r>
      <w:proofErr w:type="gramEnd"/>
      <w:r>
        <w:rPr>
          <w:rFonts w:ascii="Times New Roman" w:eastAsia="宋体" w:hAnsi="Times New Roman" w:cs="Times New Roman"/>
          <w:color w:val="auto"/>
        </w:rPr>
        <w:t>中规定的有效期短于竞争性磋商文件规定的，其投标将被拒绝。</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21.2 </w:t>
      </w:r>
      <w:r>
        <w:rPr>
          <w:rFonts w:ascii="Times New Roman" w:eastAsia="宋体" w:hAnsi="Times New Roman" w:cs="Times New Roman"/>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22. </w:t>
      </w:r>
      <w:r>
        <w:rPr>
          <w:rFonts w:ascii="Times New Roman" w:eastAsia="宋体" w:hAnsi="Times New Roman" w:cs="Times New Roman"/>
          <w:color w:val="auto"/>
        </w:rPr>
        <w:t>响应文件的签署及规定</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22.1 </w:t>
      </w:r>
      <w:r>
        <w:rPr>
          <w:rFonts w:ascii="Times New Roman" w:eastAsia="宋体" w:hAnsi="Times New Roman" w:cs="Times New Roman"/>
          <w:color w:val="auto"/>
        </w:rPr>
        <w:t>响应文件应按《磋商项目需求》和《响应文件格式》如实编写，未尽事宜可自行补充。</w:t>
      </w:r>
      <w:r>
        <w:rPr>
          <w:rFonts w:ascii="Times New Roman" w:eastAsia="宋体" w:hAnsi="Times New Roman" w:cs="Times New Roman"/>
          <w:color w:val="auto"/>
        </w:rPr>
        <w:t>响应文件内容不完整、格式不符合导致响应文件被误读、漏读或者查找不到相关内容的，投标人自行承担由此产生的风险。</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22.2 </w:t>
      </w:r>
      <w:r>
        <w:rPr>
          <w:rFonts w:ascii="Times New Roman" w:eastAsia="宋体" w:hAnsi="Times New Roman" w:cs="Times New Roman"/>
          <w:color w:val="auto"/>
        </w:rPr>
        <w:t>投标人按照《磋商邀请函》的要求提交网上应答并分别</w:t>
      </w:r>
      <w:r>
        <w:rPr>
          <w:rFonts w:ascii="Times New Roman" w:eastAsiaTheme="minorEastAsia" w:hAnsi="Times New Roman" w:cs="Times New Roman"/>
          <w:color w:val="auto"/>
          <w:szCs w:val="32"/>
        </w:rPr>
        <w:t>上传加盖电子</w:t>
      </w:r>
      <w:r>
        <w:rPr>
          <w:rFonts w:ascii="Times New Roman" w:eastAsiaTheme="minorEastAsia" w:hAnsi="Times New Roman" w:cs="Times New Roman"/>
          <w:color w:val="auto"/>
          <w:szCs w:val="32"/>
        </w:rPr>
        <w:lastRenderedPageBreak/>
        <w:t>签章的第一、第二阶段电子响应文件</w:t>
      </w:r>
      <w:r>
        <w:rPr>
          <w:rFonts w:ascii="Times New Roman" w:eastAsia="宋体" w:hAnsi="Times New Roman" w:cs="Times New Roman"/>
          <w:color w:val="auto"/>
        </w:rPr>
        <w:t>（以通过天津公共资源电子签章客户端正确读取签章信息为准）。加盖电子签章的电子响应文件应与网上应答填报内容一致。</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22.3 </w:t>
      </w:r>
      <w:r>
        <w:rPr>
          <w:rFonts w:ascii="Times New Roman" w:eastAsia="宋体" w:hAnsi="Times New Roman" w:cs="Times New Roman"/>
          <w:color w:val="auto"/>
        </w:rPr>
        <w:t>响应文件因模糊不清或表达不清所引起的后果由投标人自负。</w:t>
      </w:r>
    </w:p>
    <w:p w:rsidR="007A58DE" w:rsidRDefault="007A58DE">
      <w:pPr>
        <w:pStyle w:val="Default"/>
        <w:spacing w:line="360" w:lineRule="auto"/>
        <w:jc w:val="center"/>
        <w:rPr>
          <w:rFonts w:ascii="Times New Roman" w:eastAsia="宋体" w:hAnsi="Times New Roman" w:cs="Times New Roman"/>
          <w:color w:val="auto"/>
        </w:rPr>
      </w:pPr>
    </w:p>
    <w:p w:rsidR="007A58DE" w:rsidRDefault="00B42FB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响应文件的网上应答和提交</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23. </w:t>
      </w:r>
      <w:r>
        <w:rPr>
          <w:rFonts w:ascii="Times New Roman" w:eastAsia="宋体" w:hAnsi="Times New Roman" w:cs="Times New Roman"/>
          <w:color w:val="auto"/>
        </w:rPr>
        <w:t>投标人须于《磋商邀请函》规定的投标截止时间前提交网上应答并上传加盖电子签章的电子</w:t>
      </w:r>
      <w:r>
        <w:rPr>
          <w:rFonts w:ascii="Times New Roman" w:eastAsia="宋体" w:hAnsi="Times New Roman" w:cs="Times New Roman"/>
          <w:color w:val="auto"/>
        </w:rPr>
        <w:t>响应文件（以通过天津公共资源电子签章客户端正确读取签章信息为准）。具体方式：登录天津市政府采购中心网（网址：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网上招投标</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w:t>
      </w:r>
      <w:r>
        <w:rPr>
          <w:rFonts w:ascii="Times New Roman" w:eastAsia="宋体" w:hAnsi="Times New Roman" w:cs="Times New Roman"/>
          <w:color w:val="auto"/>
        </w:rPr>
        <w:t>止时间前到天津市河东区红星路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号天津市政府采购中心窗口完成应答上传提交。</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制作和上传电子响应文件要求</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24.1 </w:t>
      </w:r>
      <w:r>
        <w:rPr>
          <w:rFonts w:ascii="Times New Roman" w:eastAsia="宋体" w:hAnsi="Times New Roman" w:cs="Times New Roman"/>
          <w:color w:val="auto"/>
        </w:rPr>
        <w:t>投标人须下载天津市政府采购中心网</w:t>
      </w:r>
      <w:r>
        <w:rPr>
          <w:rFonts w:ascii="Times New Roman" w:eastAsia="宋体" w:hAnsi="Times New Roman" w:cs="Times New Roman"/>
          <w:color w:val="auto"/>
        </w:rPr>
        <w:t>-</w:t>
      </w:r>
      <w:r>
        <w:rPr>
          <w:rFonts w:ascii="Times New Roman" w:eastAsia="宋体" w:hAnsi="Times New Roman" w:cs="Times New Roman"/>
          <w:color w:val="auto"/>
        </w:rPr>
        <w:t>下载中心</w:t>
      </w:r>
      <w:r>
        <w:rPr>
          <w:rFonts w:ascii="Times New Roman" w:eastAsia="宋体" w:hAnsi="Times New Roman" w:cs="Times New Roman"/>
          <w:color w:val="auto"/>
        </w:rPr>
        <w:t>-</w:t>
      </w:r>
      <w:r>
        <w:rPr>
          <w:rFonts w:ascii="Times New Roman" w:eastAsia="宋体" w:hAnsi="Times New Roman" w:cs="Times New Roman"/>
          <w:color w:val="auto"/>
        </w:rPr>
        <w:t>《天津公共资源电子签章客户</w:t>
      </w:r>
      <w:proofErr w:type="gramStart"/>
      <w:r>
        <w:rPr>
          <w:rFonts w:ascii="Times New Roman" w:eastAsia="宋体" w:hAnsi="Times New Roman" w:cs="Times New Roman"/>
          <w:color w:val="auto"/>
        </w:rPr>
        <w:t>端安</w:t>
      </w:r>
      <w:proofErr w:type="gramEnd"/>
      <w:r>
        <w:rPr>
          <w:rFonts w:ascii="Times New Roman" w:eastAsia="宋体" w:hAnsi="Times New Roman" w:cs="Times New Roman"/>
          <w:color w:val="auto"/>
        </w:rPr>
        <w:t>装包及使用说明》。</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24.2 </w:t>
      </w:r>
      <w:r>
        <w:rPr>
          <w:rFonts w:ascii="Times New Roman" w:eastAsia="宋体" w:hAnsi="Times New Roman" w:cs="Times New Roman"/>
          <w:color w:val="auto"/>
        </w:rPr>
        <w:t>投标人须按照竞争性磋商文件的规定制作电子响应文件，对所需提供的一切纸质材料进行扫描后加入电子响应文件，按照《天津公共资源电子签章客户</w:t>
      </w:r>
      <w:proofErr w:type="gramStart"/>
      <w:r>
        <w:rPr>
          <w:rFonts w:ascii="Times New Roman" w:eastAsia="宋体" w:hAnsi="Times New Roman" w:cs="Times New Roman"/>
          <w:color w:val="auto"/>
        </w:rPr>
        <w:t>端安</w:t>
      </w:r>
      <w:proofErr w:type="gramEnd"/>
      <w:r>
        <w:rPr>
          <w:rFonts w:ascii="Times New Roman" w:eastAsia="宋体" w:hAnsi="Times New Roman" w:cs="Times New Roman"/>
          <w:color w:val="auto"/>
        </w:rPr>
        <w:t>装包及使用说明》规定的要求制作加盖投标人电子签章的电子响应文件（以通过天津公共资源电子签章客户端正确读取签章信息为准），并于投标截止时间前上传至天津市政府采购中心招投标系统。</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特别提醒：</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）由于投标人网络接入速率不可控等网络传输风险，建议投标人在网上应答上传加盖电子签章的电子响应文件后，对上传文件进行下载，核对文件完整性，如是否缺页少页、图片是否显示完整、签章是否有效等</w:t>
      </w:r>
      <w:r>
        <w:rPr>
          <w:rFonts w:ascii="Times New Roman" w:eastAsia="宋体" w:hAnsi="Times New Roman" w:cs="Times New Roman"/>
          <w:color w:val="auto"/>
        </w:rPr>
        <w:t>，并按照《天津公共资源电子签章客户</w:t>
      </w:r>
      <w:proofErr w:type="gramStart"/>
      <w:r>
        <w:rPr>
          <w:rFonts w:ascii="Times New Roman" w:eastAsia="宋体" w:hAnsi="Times New Roman" w:cs="Times New Roman"/>
          <w:color w:val="auto"/>
        </w:rPr>
        <w:t>端安</w:t>
      </w:r>
      <w:proofErr w:type="gramEnd"/>
      <w:r>
        <w:rPr>
          <w:rFonts w:ascii="Times New Roman" w:eastAsia="宋体" w:hAnsi="Times New Roman" w:cs="Times New Roman"/>
          <w:color w:val="auto"/>
        </w:rPr>
        <w:t>装包及使用说明》要求的文件检查方法进行检查，确保响应文件上传准确、有效。</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2</w:t>
      </w:r>
      <w:r>
        <w:rPr>
          <w:rFonts w:ascii="Times New Roman" w:eastAsia="宋体" w:hAnsi="Times New Roman" w:cs="Times New Roman"/>
          <w:color w:val="auto"/>
        </w:rPr>
        <w:t>）供应商应当按照天津公共资源电子签章客户端使用说明的要求使用电子签章客户端软件。不按</w:t>
      </w:r>
      <w:proofErr w:type="gramStart"/>
      <w:r>
        <w:rPr>
          <w:rFonts w:ascii="Times New Roman" w:eastAsia="宋体" w:hAnsi="Times New Roman" w:cs="Times New Roman"/>
          <w:color w:val="auto"/>
        </w:rPr>
        <w:t>本使用</w:t>
      </w:r>
      <w:proofErr w:type="gramEnd"/>
      <w:r>
        <w:rPr>
          <w:rFonts w:ascii="Times New Roman" w:eastAsia="宋体" w:hAnsi="Times New Roman" w:cs="Times New Roman"/>
          <w:color w:val="auto"/>
        </w:rPr>
        <w:t>说明使用电子签章客户端软件，或使用</w:t>
      </w:r>
      <w:r>
        <w:rPr>
          <w:rFonts w:ascii="Times New Roman" w:eastAsia="宋体" w:hAnsi="Times New Roman" w:cs="Times New Roman"/>
          <w:color w:val="auto"/>
        </w:rPr>
        <w:t>word</w:t>
      </w:r>
      <w:r>
        <w:rPr>
          <w:rFonts w:ascii="Times New Roman" w:eastAsia="宋体" w:hAnsi="Times New Roman" w:cs="Times New Roman"/>
          <w:color w:val="auto"/>
        </w:rPr>
        <w:t>等其它软件进行签章工作，将会造成天津公共资源电子签章客户端无法读取签章信息，并导致响应无效。</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24.3 </w:t>
      </w:r>
      <w:r>
        <w:rPr>
          <w:rFonts w:ascii="Times New Roman" w:eastAsia="宋体" w:hAnsi="Times New Roman" w:cs="Times New Roman"/>
          <w:color w:val="auto"/>
        </w:rPr>
        <w:t>投标人应保证电子响应文件清晰，便于识别，如因上传、扫描、格式等原因导致评审时受到影响，由投标人自行承担相应责任。</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24.4 </w:t>
      </w:r>
      <w:r>
        <w:rPr>
          <w:rFonts w:ascii="Times New Roman" w:eastAsia="宋体" w:hAnsi="Times New Roman" w:cs="Times New Roman"/>
          <w:color w:val="auto"/>
        </w:rPr>
        <w:t>未按规定提交网上应答和上传加盖电子签章的电子响应文件的投标将被拒绝。</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25. </w:t>
      </w:r>
      <w:r>
        <w:rPr>
          <w:rFonts w:ascii="Times New Roman" w:eastAsia="宋体" w:hAnsi="Times New Roman" w:cs="Times New Roman"/>
          <w:color w:val="auto"/>
        </w:rPr>
        <w:t>投标人须承诺接受电子投标的方式，并自行承担由此带来的废标、无效投标的风险。</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26. </w:t>
      </w:r>
      <w:r>
        <w:rPr>
          <w:rFonts w:ascii="Times New Roman" w:eastAsia="宋体" w:hAnsi="Times New Roman" w:cs="Times New Roman"/>
          <w:color w:val="auto"/>
        </w:rPr>
        <w:t>未按竞争性磋商文件的规定提交网上应答和上传加盖投标人电子签章的电子响应文件（以通过天津公共资源电子签章客户端正确读取签章信息为准）的投标将被拒绝。</w:t>
      </w:r>
    </w:p>
    <w:p w:rsidR="007A58DE" w:rsidRDefault="007A58DE">
      <w:pPr>
        <w:pStyle w:val="Default"/>
        <w:spacing w:line="360" w:lineRule="auto"/>
        <w:ind w:firstLineChars="200" w:firstLine="480"/>
        <w:jc w:val="both"/>
        <w:rPr>
          <w:rFonts w:ascii="Times New Roman" w:eastAsia="宋体" w:hAnsi="Times New Roman" w:cs="Times New Roman"/>
          <w:color w:val="auto"/>
        </w:rPr>
      </w:pPr>
    </w:p>
    <w:p w:rsidR="007A58DE" w:rsidRDefault="00B42FB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磋商程序</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磋商步骤</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color w:val="auto"/>
        </w:rPr>
        <w:t>第一步：磋商小组对响应文件的有效性、完整性和响应程度进行审查。审查时，可以要求供应商对响应文件中含义不明确、同类问题表述不一致或者有明显文字和计算错误的内容</w:t>
      </w:r>
      <w:r>
        <w:rPr>
          <w:rFonts w:ascii="Times New Roman" w:eastAsia="宋体" w:hAnsi="Times New Roman" w:cs="Times New Roman"/>
          <w:color w:val="auto"/>
        </w:rPr>
        <w:t>等做出必要的澄清、说明或者更正。供应商的澄清、说明或者更正不得超出响应文件的范围或者改变响应文件的实质性内容。</w:t>
      </w:r>
    </w:p>
    <w:p w:rsidR="007A58DE" w:rsidRDefault="00B42FB3">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磋商小组要求供应商澄清、说明或者更正响应文件应当以书面形式做出。</w:t>
      </w:r>
    </w:p>
    <w:p w:rsidR="007A58DE" w:rsidRDefault="00B42FB3">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注：供应</w:t>
      </w:r>
      <w:proofErr w:type="gramStart"/>
      <w:r>
        <w:rPr>
          <w:rFonts w:ascii="Times New Roman" w:eastAsia="宋体" w:hAnsi="Times New Roman" w:cs="Times New Roman"/>
          <w:color w:val="auto"/>
          <w:kern w:val="2"/>
        </w:rPr>
        <w:t>商法定</w:t>
      </w:r>
      <w:proofErr w:type="gramEnd"/>
      <w:r>
        <w:rPr>
          <w:rFonts w:ascii="Times New Roman" w:eastAsia="宋体" w:hAnsi="Times New Roman" w:cs="Times New Roman"/>
          <w:color w:val="auto"/>
          <w:kern w:val="2"/>
        </w:rPr>
        <w:t>代表人或其磋商代表人须携带身份证或其他有效身份证明原件参加磋商</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对磋商文件做出的实</w:t>
      </w:r>
      <w:r>
        <w:rPr>
          <w:rFonts w:ascii="Times New Roman" w:eastAsia="宋体" w:hAnsi="Times New Roman" w:cs="Times New Roman"/>
          <w:color w:val="auto"/>
        </w:rPr>
        <w:t>质性变动是磋商文件的有效组成部分，磋商小组应当及时以书面形式同时通知所有参加磋商的供应商。</w:t>
      </w:r>
    </w:p>
    <w:p w:rsidR="007A58DE" w:rsidRDefault="00B42FB3">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lastRenderedPageBreak/>
        <w:t>供应商应当按照磋商文件的变动情况和磋商小组的要求重新提交响应文件，且加盖电子签章</w:t>
      </w:r>
      <w:r>
        <w:rPr>
          <w:rFonts w:ascii="Times New Roman" w:eastAsia="宋体" w:hAnsi="Times New Roman" w:cs="Times New Roman"/>
          <w:color w:val="auto"/>
        </w:rPr>
        <w:t>后于磋商小组规定的时间内通过天津市政府采购中心招投标系统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上传至天津市政府采购中心招投标系统。</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未实质性响应磋商文件的响应文件按无效响应处理，磋商小组应当告知提交响应文件的供应商。</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color w:val="auto"/>
        </w:rPr>
        <w:t>第三步：经磋商确定实质性响应的供应商后，磋商小组应当要求所有实质性响应的供应商在规定时间内提交最后报价。若在磋商过程中，磋商小组未实质性变</w:t>
      </w:r>
      <w:r>
        <w:rPr>
          <w:rFonts w:ascii="Times New Roman" w:eastAsia="宋体" w:hAnsi="Times New Roman" w:cs="Times New Roman"/>
          <w:color w:val="auto"/>
        </w:rPr>
        <w:t>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color w:val="auto"/>
        </w:rPr>
        <w:t>第四步：经磋商确定最终采购需求和提交最后报价的供应商后，由磋商小组采用综合评分法对提交最后报价的供应商的响应文件和最后报价进行综合评分。</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color w:val="auto"/>
        </w:rPr>
        <w:t>第五步：磋商小组应当根据综合评分情况，按照评审得分由高到低顺序推荐成交候选供应商，并编写评审报告。评审报告应当由磋商小组全体人员签字认可。磋商小组成员对评</w:t>
      </w:r>
      <w:r>
        <w:rPr>
          <w:rFonts w:ascii="Times New Roman" w:eastAsia="宋体" w:hAnsi="Times New Roman" w:cs="Times New Roman"/>
          <w:color w:val="auto"/>
        </w:rPr>
        <w:t>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color w:val="auto"/>
        </w:rPr>
        <w:t>出现下列情形之一的，采购人或者采购代理机构应当终止竞争性磋商采购活动，发布项目终止公告并说明原因，重新开展采购活动：</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）因情况变化，不再符合规定的竞争性磋商采购方式适用情形的；</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）出现影响采购公正的违法、违规行为的；</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color w:val="auto"/>
        </w:rPr>
        <w:t>家的。</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27.7 </w:t>
      </w:r>
      <w:r>
        <w:rPr>
          <w:rFonts w:ascii="Times New Roman" w:eastAsia="宋体" w:hAnsi="Times New Roman" w:cs="Times New Roman"/>
          <w:color w:val="auto"/>
        </w:rPr>
        <w:t>根据《财政部关于政府采购竞争性磋商采购方式管理暂行办法有关问题的补充通知》（财库〔</w:t>
      </w:r>
      <w:r>
        <w:rPr>
          <w:rFonts w:ascii="Times New Roman" w:eastAsia="宋体" w:hAnsi="Times New Roman" w:cs="Times New Roman"/>
          <w:color w:val="auto"/>
        </w:rPr>
        <w:t>2015</w:t>
      </w:r>
      <w:r>
        <w:rPr>
          <w:rFonts w:ascii="Times New Roman" w:eastAsia="宋体" w:hAnsi="Times New Roman" w:cs="Times New Roman"/>
          <w:color w:val="auto"/>
        </w:rPr>
        <w:t>〕</w:t>
      </w:r>
      <w:r>
        <w:rPr>
          <w:rFonts w:ascii="Times New Roman" w:eastAsia="宋体" w:hAnsi="Times New Roman" w:cs="Times New Roman"/>
          <w:color w:val="auto"/>
        </w:rPr>
        <w:t>124</w:t>
      </w:r>
      <w:r>
        <w:rPr>
          <w:rFonts w:ascii="Times New Roman" w:eastAsia="宋体" w:hAnsi="Times New Roman" w:cs="Times New Roman"/>
          <w:color w:val="auto"/>
        </w:rPr>
        <w:t>号）的规定，采用竞争性磋商采购方式采购的政府购买服务项目（含政府和社会资本合作项目），在采购过程中符合要求的</w:t>
      </w:r>
      <w:r>
        <w:rPr>
          <w:rFonts w:ascii="Times New Roman" w:eastAsia="宋体" w:hAnsi="Times New Roman" w:cs="Times New Roman"/>
          <w:color w:val="auto"/>
        </w:rPr>
        <w:lastRenderedPageBreak/>
        <w:t>供应商（社会资本）只有</w:t>
      </w:r>
      <w:r>
        <w:rPr>
          <w:rFonts w:ascii="Times New Roman" w:eastAsia="宋体" w:hAnsi="Times New Roman" w:cs="Times New Roman"/>
          <w:color w:val="auto"/>
        </w:rPr>
        <w:t>2</w:t>
      </w:r>
      <w:r>
        <w:rPr>
          <w:rFonts w:ascii="Times New Roman" w:eastAsia="宋体" w:hAnsi="Times New Roman" w:cs="Times New Roman"/>
          <w:color w:val="auto"/>
        </w:rPr>
        <w:t>家的，竞争性磋商采购活动可以继续进行。采购过程中符合要求的供应商（社会资本）只有</w:t>
      </w:r>
      <w:r>
        <w:rPr>
          <w:rFonts w:ascii="Times New Roman" w:eastAsia="宋体" w:hAnsi="Times New Roman" w:cs="Times New Roman"/>
          <w:color w:val="auto"/>
        </w:rPr>
        <w:t>1</w:t>
      </w:r>
      <w:r>
        <w:rPr>
          <w:rFonts w:ascii="Times New Roman" w:eastAsia="宋体" w:hAnsi="Times New Roman" w:cs="Times New Roman"/>
          <w:color w:val="auto"/>
        </w:rPr>
        <w:t>家的，采购人（项目实施机构）或者采购代</w:t>
      </w:r>
      <w:r>
        <w:rPr>
          <w:rFonts w:ascii="Times New Roman" w:eastAsia="宋体" w:hAnsi="Times New Roman" w:cs="Times New Roman"/>
          <w:color w:val="auto"/>
        </w:rPr>
        <w:t>理机构应当终止竞争性磋商采购活动，发布项目终止公告并说明原因，重新开展采购活动。</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评审方法及标准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28.1 </w:t>
      </w:r>
      <w:r>
        <w:rPr>
          <w:rFonts w:ascii="Times New Roman" w:eastAsia="宋体" w:hAnsi="Times New Roman" w:cs="Times New Roman"/>
          <w:color w:val="auto"/>
        </w:rPr>
        <w:t>磋商小组将根据竞争性磋商文件确定的评审原则和评审方法对确定为实质上响应竞争性磋商文件要求的投标进行评估和比较。</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28.2 </w:t>
      </w:r>
      <w:r>
        <w:rPr>
          <w:rFonts w:ascii="Times New Roman" w:eastAsia="宋体" w:hAnsi="Times New Roman" w:cs="Times New Roman"/>
          <w:color w:val="auto"/>
        </w:rPr>
        <w:t>磋商小组应当按照客观、公正、审慎的原则，根据竞争性磋商文件规定的评审程序、评审方法和评审标准进行独立评审。</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28.3 </w:t>
      </w:r>
      <w:r>
        <w:rPr>
          <w:rFonts w:ascii="Times New Roman" w:eastAsia="宋体" w:hAnsi="Times New Roman" w:cs="Times New Roman"/>
          <w:color w:val="auto"/>
        </w:rPr>
        <w:t>竞争性磋商文件内容违反国家有关强制性规定的，磋商小组应当停止评审并向采购人或者采购代理机构说明情况。</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28.4 </w:t>
      </w:r>
      <w:r>
        <w:rPr>
          <w:rFonts w:ascii="Times New Roman" w:eastAsia="宋体" w:hAnsi="Times New Roman" w:cs="Times New Roman"/>
          <w:color w:val="auto"/>
        </w:rPr>
        <w:t>对竞争性磋商文件中描述有歧义或前后不一致的地</w:t>
      </w:r>
      <w:r>
        <w:rPr>
          <w:rFonts w:ascii="Times New Roman" w:eastAsia="宋体" w:hAnsi="Times New Roman" w:cs="Times New Roman"/>
          <w:color w:val="auto"/>
        </w:rPr>
        <w:t>方，磋商小组有权进行评判，但对同一条款的评判应适用于每个投标人。</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28.5 </w:t>
      </w:r>
      <w:r>
        <w:rPr>
          <w:rFonts w:ascii="Times New Roman" w:eastAsia="宋体" w:hAnsi="Times New Roman" w:cs="Times New Roman"/>
          <w:color w:val="auto"/>
        </w:rPr>
        <w:t>评审方法</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号）的规定，磋商小组成员要依法独立评审，并对评审意见承担个人责任。磋商小组成员</w:t>
      </w:r>
      <w:r>
        <w:rPr>
          <w:rFonts w:ascii="Times New Roman" w:eastAsia="宋体" w:hAnsi="Times New Roman" w:cs="Times New Roman"/>
          <w:color w:val="auto"/>
        </w:rPr>
        <w:t>对需要共同认定的事项存在争议的，按照少数服从多数的原则做出结论。持不同意见的磋商小组成员应当在评审报告上签署不同意见并说明理由，否则视为同意。</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号）文件要求，对</w:t>
      </w:r>
      <w:r>
        <w:rPr>
          <w:rFonts w:ascii="Times New Roman" w:hAnsi="Times New Roman" w:cs="Times New Roman"/>
          <w:color w:val="auto"/>
        </w:rPr>
        <w:t>政府采购节能、环境标志品目清单内的产品实施</w:t>
      </w:r>
      <w:r>
        <w:rPr>
          <w:rFonts w:ascii="Times New Roman" w:eastAsia="宋体" w:hAnsi="Times New Roman" w:cs="Times New Roman"/>
          <w:color w:val="auto"/>
        </w:rPr>
        <w:t>优先采购和强制采购的评标方法。</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）磋商小组审查产品资质或检测报告等相关文件符合性时，应综合考虑行业特点、交易习惯、采购需求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本质原义等情况，而不应以响应文件中产品名称与竞争性磋商文件产品名称是否一致作为审查的标准。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5</w:t>
      </w:r>
      <w:r>
        <w:rPr>
          <w:rFonts w:ascii="Times New Roman" w:eastAsia="宋体" w:hAnsi="Times New Roman" w:cs="Times New Roman"/>
          <w:color w:val="auto"/>
        </w:rPr>
        <w:t>）成交候选供应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办法：按得分由高到低顺序确定成交候选供应商；得分相同的，按投标报价由低到高顺序确定成交候选供应商；得分且投标报价相同的，按技术指标优劣顺序确定成交候选供应商。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）采购人按成交候选供应商顺序确定成交供应商，或</w:t>
      </w:r>
      <w:proofErr w:type="gramStart"/>
      <w:r>
        <w:rPr>
          <w:rFonts w:ascii="Times New Roman" w:eastAsia="宋体" w:hAnsi="Times New Roman" w:cs="Times New Roman"/>
          <w:color w:val="auto"/>
        </w:rPr>
        <w:t>授权磋商</w:t>
      </w:r>
      <w:proofErr w:type="gramEnd"/>
      <w:r>
        <w:rPr>
          <w:rFonts w:ascii="Times New Roman" w:eastAsia="宋体" w:hAnsi="Times New Roman" w:cs="Times New Roman"/>
          <w:color w:val="auto"/>
        </w:rPr>
        <w:t>小组按成交候选供应商顺序直接确定成交供应商。</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28.6 </w:t>
      </w:r>
      <w:r>
        <w:rPr>
          <w:rFonts w:ascii="Times New Roman" w:eastAsia="宋体" w:hAnsi="Times New Roman" w:cs="Times New Roman"/>
          <w:color w:val="auto"/>
        </w:rPr>
        <w:t>出现以下任何情形取消磋商资格：</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）响应文件未按竞争性磋商文件的要求加盖电子签章的；</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）磋商有效期短于竞争性磋商文件要求的；</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）响应文件中提供虚假材料的；</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）不能满足竞争性磋商文件中任何一条实质性要求或加注</w:t>
      </w:r>
      <w:r>
        <w:rPr>
          <w:rFonts w:ascii="Times New Roman" w:eastAsia="宋体" w:hAnsi="Times New Roman" w:cs="Times New Roman"/>
          <w:color w:val="auto"/>
        </w:rPr>
        <w:t>“</w:t>
      </w:r>
      <w:r>
        <w:rPr>
          <w:rFonts w:ascii="宋体" w:eastAsia="宋体" w:hAnsi="宋体" w:cs="宋体" w:hint="eastAsia"/>
          <w:color w:val="auto"/>
        </w:rPr>
        <w:t>★</w:t>
      </w:r>
      <w:r>
        <w:rPr>
          <w:rFonts w:ascii="Times New Roman" w:eastAsia="宋体" w:hAnsi="Times New Roman" w:cs="Times New Roman"/>
          <w:color w:val="auto"/>
        </w:rPr>
        <w:t>”</w:t>
      </w:r>
      <w:r>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）未按时进行网上解密或电子响应文件损坏、无效的；</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）磋商报价超出采购预算的；</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）存在串通情形的；</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）单位负责人或法定代表人为同一人，或者存在控股、管理关系的不同供应商，</w:t>
      </w:r>
      <w:r>
        <w:rPr>
          <w:rFonts w:ascii="Times New Roman" w:eastAsia="宋体" w:hAnsi="Times New Roman" w:cs="Times New Roman"/>
        </w:rPr>
        <w:t>参加同一合同项下投标的，相关投标均无效</w:t>
      </w:r>
      <w:r>
        <w:rPr>
          <w:rFonts w:ascii="Times New Roman" w:eastAsia="宋体" w:hAnsi="Times New Roman" w:cs="Times New Roman"/>
          <w:color w:val="auto"/>
        </w:rPr>
        <w:t>；</w:t>
      </w:r>
    </w:p>
    <w:p w:rsidR="007A58DE" w:rsidRDefault="00B42FB3">
      <w:pPr>
        <w:pStyle w:val="Default"/>
        <w:spacing w:line="360" w:lineRule="auto"/>
        <w:ind w:left="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）其他法定响应无效的情形。</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其他注意事项</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在磋商期间，投标人不得向磋商小组成员或采购代理机构询问评审情况、施加任何影响，不得进行旨在影响评审结果的活动。</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7A58DE" w:rsidRDefault="00B42FB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本项目不接受赠品、回扣或者与采购无关的其他商品、服务。</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如果几个投标人所投整包产品为同一品牌时，在服务承诺符合竞争性磋商文件的情况下，报价最低的投标人入围评审阶段。</w:t>
      </w:r>
    </w:p>
    <w:p w:rsidR="007A58DE" w:rsidRDefault="007A58DE">
      <w:pPr>
        <w:pStyle w:val="Default"/>
        <w:spacing w:line="360" w:lineRule="auto"/>
        <w:ind w:firstLineChars="200" w:firstLine="480"/>
        <w:jc w:val="both"/>
        <w:rPr>
          <w:rFonts w:ascii="Times New Roman" w:eastAsia="宋体" w:hAnsi="Times New Roman" w:cs="Times New Roman"/>
          <w:color w:val="auto"/>
        </w:rPr>
      </w:pPr>
    </w:p>
    <w:p w:rsidR="007A58DE" w:rsidRDefault="00B42FB3">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 xml:space="preserve"> </w:t>
      </w:r>
      <w:r>
        <w:rPr>
          <w:rFonts w:ascii="Times New Roman" w:eastAsia="宋体" w:hAnsi="Times New Roman" w:cs="Times New Roman"/>
          <w:color w:val="auto"/>
        </w:rPr>
        <w:t>授予合同</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30. </w:t>
      </w:r>
      <w:r>
        <w:rPr>
          <w:rFonts w:ascii="Times New Roman" w:eastAsia="宋体" w:hAnsi="Times New Roman" w:cs="Times New Roman"/>
          <w:color w:val="auto"/>
        </w:rPr>
        <w:t>成交供应商的产生</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30.1 </w:t>
      </w:r>
      <w:r>
        <w:rPr>
          <w:rFonts w:ascii="Times New Roman" w:eastAsia="宋体" w:hAnsi="Times New Roman" w:cs="Times New Roman"/>
          <w:color w:val="auto"/>
        </w:rPr>
        <w:t>采购人可以事先</w:t>
      </w:r>
      <w:proofErr w:type="gramStart"/>
      <w:r>
        <w:rPr>
          <w:rFonts w:ascii="Times New Roman" w:eastAsia="宋体" w:hAnsi="Times New Roman" w:cs="Times New Roman"/>
          <w:color w:val="auto"/>
        </w:rPr>
        <w:t>授权磋商</w:t>
      </w:r>
      <w:proofErr w:type="gramEnd"/>
      <w:r>
        <w:rPr>
          <w:rFonts w:ascii="Times New Roman" w:eastAsia="宋体" w:hAnsi="Times New Roman" w:cs="Times New Roman"/>
          <w:color w:val="auto"/>
        </w:rPr>
        <w:t>小组直接确定成交供应商。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30.2 </w:t>
      </w:r>
      <w:r>
        <w:rPr>
          <w:rFonts w:ascii="Times New Roman" w:eastAsia="宋体" w:hAnsi="Times New Roman" w:cs="Times New Roman"/>
          <w:color w:val="auto"/>
        </w:rPr>
        <w:t>采购人也可以按照《政府采购法》及其实施条例等法律法规的规定和竞争性磋商文件的要求确认成交供应商。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成交通知</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Fonts w:ascii="Times New Roman" w:eastAsia="宋体" w:hAnsi="Times New Roman" w:cs="Times New Roman"/>
          <w:color w:val="auto"/>
        </w:rPr>
        <w:t>http://tjgpc.zwfwb</w:t>
      </w:r>
      <w:r>
        <w:rPr>
          <w:rFonts w:ascii="Times New Roman" w:eastAsia="宋体" w:hAnsi="Times New Roman" w:cs="Times New Roman"/>
          <w:color w:val="auto"/>
        </w:rPr>
        <w:t>.tj.gov.cn</w:t>
      </w:r>
      <w:r>
        <w:rPr>
          <w:rFonts w:ascii="Times New Roman" w:eastAsia="宋体" w:hAnsi="Times New Roman" w:cs="Times New Roman"/>
          <w:color w:val="auto"/>
        </w:rPr>
        <w:t>）</w:t>
      </w:r>
      <w:r>
        <w:rPr>
          <w:rFonts w:ascii="Times New Roman" w:eastAsia="宋体" w:hAnsi="Times New Roman" w:cs="Times New Roman"/>
          <w:color w:val="auto"/>
        </w:rPr>
        <w:t>-</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网上招投标</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，并从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中获取）。《成交通知书》一经发出即发生法律效力。</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投标人可使用天津数字认证有限公司发出的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网上招投标</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，并从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项目资审情况</w:t>
      </w:r>
      <w:r>
        <w:rPr>
          <w:rFonts w:ascii="Times New Roman" w:eastAsia="宋体" w:hAnsi="Times New Roman" w:cs="Times New Roman"/>
          <w:color w:val="auto"/>
        </w:rPr>
        <w:t>”</w:t>
      </w:r>
      <w:r>
        <w:rPr>
          <w:rFonts w:ascii="Times New Roman" w:eastAsia="宋体" w:hAnsi="Times New Roman" w:cs="Times New Roman"/>
          <w:color w:val="auto"/>
        </w:rPr>
        <w:t>中获取未通过资格审查的原因或从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查看排序和得分</w:t>
      </w:r>
      <w:r>
        <w:rPr>
          <w:rFonts w:ascii="Times New Roman" w:eastAsia="宋体" w:hAnsi="Times New Roman" w:cs="Times New Roman"/>
          <w:color w:val="auto"/>
        </w:rPr>
        <w:t>”</w:t>
      </w:r>
      <w:r>
        <w:rPr>
          <w:rFonts w:ascii="Times New Roman" w:eastAsia="宋体" w:hAnsi="Times New Roman" w:cs="Times New Roman"/>
          <w:color w:val="auto"/>
        </w:rPr>
        <w:t>中获取未成交人本人的评审得分与排序。</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签订合同</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32.1</w:t>
      </w:r>
      <w:r>
        <w:rPr>
          <w:rFonts w:ascii="Times New Roman" w:eastAsia="宋体" w:hAnsi="Times New Roman" w:cs="Times New Roman"/>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网上招投标</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，并从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合同</w:t>
      </w:r>
      <w:r>
        <w:rPr>
          <w:rFonts w:ascii="Times New Roman" w:eastAsia="宋体" w:hAnsi="Times New Roman" w:cs="Times New Roman"/>
          <w:color w:val="auto"/>
        </w:rPr>
        <w:t>”</w:t>
      </w:r>
      <w:r>
        <w:rPr>
          <w:rFonts w:ascii="Times New Roman" w:eastAsia="宋体" w:hAnsi="Times New Roman" w:cs="Times New Roman"/>
          <w:color w:val="auto"/>
        </w:rPr>
        <w:t>中获取。</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竞争性磋商文件、成交</w:t>
      </w:r>
      <w:r>
        <w:rPr>
          <w:rFonts w:ascii="Times New Roman" w:eastAsia="宋体" w:hAnsi="Times New Roman" w:cs="Times New Roman"/>
          <w:color w:val="auto"/>
        </w:rPr>
        <w:t>供应商的响应文件及其澄清文件等，均为签订合同的依据，且为合同的组成部分。</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履约保证金</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若《磋商项目需求》规定须提交履约保证金的，成交供应商须按照规定要求提交履约保证金。</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33.2 </w:t>
      </w:r>
      <w:r>
        <w:rPr>
          <w:rFonts w:ascii="Times New Roman" w:eastAsia="宋体" w:hAnsi="Times New Roman" w:cs="Times New Roman"/>
          <w:color w:val="auto"/>
        </w:rPr>
        <w:t>成交供应</w:t>
      </w:r>
      <w:proofErr w:type="gramStart"/>
      <w:r>
        <w:rPr>
          <w:rFonts w:ascii="Times New Roman" w:eastAsia="宋体" w:hAnsi="Times New Roman" w:cs="Times New Roman"/>
          <w:color w:val="auto"/>
        </w:rPr>
        <w:t>商未能</w:t>
      </w:r>
      <w:proofErr w:type="gramEnd"/>
      <w:r>
        <w:rPr>
          <w:rFonts w:ascii="Times New Roman" w:eastAsia="宋体" w:hAnsi="Times New Roman" w:cs="Times New Roman"/>
          <w:color w:val="auto"/>
        </w:rPr>
        <w:t>按合同规定履行其义务，采购人有权没收履约保证金。</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34. </w:t>
      </w:r>
      <w:r>
        <w:rPr>
          <w:rFonts w:ascii="Times New Roman" w:eastAsia="宋体" w:hAnsi="Times New Roman" w:cs="Times New Roman"/>
          <w:color w:val="auto"/>
        </w:rPr>
        <w:t>成交供应</w:t>
      </w:r>
      <w:proofErr w:type="gramStart"/>
      <w:r>
        <w:rPr>
          <w:rFonts w:ascii="Times New Roman" w:eastAsia="宋体" w:hAnsi="Times New Roman" w:cs="Times New Roman"/>
          <w:color w:val="auto"/>
        </w:rPr>
        <w:t>商拒绝</w:t>
      </w:r>
      <w:proofErr w:type="gramEnd"/>
      <w:r>
        <w:rPr>
          <w:rFonts w:ascii="Times New Roman" w:eastAsia="宋体" w:hAnsi="Times New Roman" w:cs="Times New Roman"/>
          <w:color w:val="auto"/>
        </w:rPr>
        <w:t>与采购人签订合同的，采购人可以按照评审报告推荐的成交候选人名单排序，确定下一候选人为成交供应商，也可以重新开展政府采购活动。</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35. </w:t>
      </w:r>
      <w:r>
        <w:rPr>
          <w:rFonts w:ascii="Times New Roman" w:eastAsia="宋体" w:hAnsi="Times New Roman" w:cs="Times New Roman"/>
          <w:color w:val="auto"/>
        </w:rPr>
        <w:t>合同分包</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35.1 </w:t>
      </w:r>
      <w:r>
        <w:rPr>
          <w:rFonts w:ascii="Times New Roman" w:eastAsia="宋体" w:hAnsi="Times New Roman" w:cs="Times New Roman"/>
          <w:color w:val="auto"/>
        </w:rPr>
        <w:t>未经采购人同意，成交供应商不得分包合同。</w:t>
      </w:r>
    </w:p>
    <w:p w:rsidR="007A58DE" w:rsidRDefault="00B42FB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35.2 </w:t>
      </w:r>
      <w:r>
        <w:rPr>
          <w:rFonts w:ascii="Times New Roman" w:eastAsia="宋体" w:hAnsi="Times New Roman" w:cs="Times New Roman"/>
          <w:color w:val="auto"/>
        </w:rPr>
        <w:t>政府采购合同分包履行的</w:t>
      </w:r>
      <w:r>
        <w:rPr>
          <w:rFonts w:ascii="Times New Roman" w:eastAsia="宋体" w:hAnsi="Times New Roman" w:cs="Times New Roman"/>
          <w:color w:val="auto"/>
        </w:rPr>
        <w:t>，成交供应商就采购项目和分包项目向采购人负责，分包供应商就分包项目承担责任。</w:t>
      </w:r>
    </w:p>
    <w:p w:rsidR="007A58DE" w:rsidRDefault="007A58DE">
      <w:pPr>
        <w:pStyle w:val="Default"/>
        <w:snapToGrid w:val="0"/>
        <w:spacing w:line="360" w:lineRule="auto"/>
        <w:ind w:firstLineChars="200" w:firstLine="480"/>
        <w:jc w:val="both"/>
        <w:rPr>
          <w:rFonts w:ascii="Times New Roman" w:eastAsia="宋体" w:hAnsi="Times New Roman" w:cs="Times New Roman"/>
          <w:color w:val="auto"/>
        </w:rPr>
      </w:pPr>
    </w:p>
    <w:p w:rsidR="007A58DE" w:rsidRDefault="007A58DE">
      <w:pPr>
        <w:pStyle w:val="Default"/>
        <w:snapToGrid w:val="0"/>
        <w:spacing w:line="360" w:lineRule="auto"/>
        <w:ind w:firstLineChars="200" w:firstLine="480"/>
        <w:jc w:val="both"/>
        <w:rPr>
          <w:rFonts w:ascii="Times New Roman" w:eastAsia="宋体" w:hAnsi="Times New Roman" w:cs="Times New Roman"/>
          <w:color w:val="auto"/>
        </w:rPr>
        <w:sectPr w:rsidR="007A58DE">
          <w:headerReference w:type="default" r:id="rId15"/>
          <w:pgSz w:w="11906" w:h="16838"/>
          <w:pgMar w:top="1440" w:right="1800" w:bottom="1440" w:left="1800" w:header="851" w:footer="992" w:gutter="0"/>
          <w:cols w:space="720"/>
          <w:docGrid w:type="lines" w:linePitch="312"/>
        </w:sectPr>
      </w:pPr>
    </w:p>
    <w:p w:rsidR="007A58DE" w:rsidRDefault="00B42FB3">
      <w:pPr>
        <w:pStyle w:val="a9"/>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合同草案</w:t>
      </w:r>
      <w:bookmarkEnd w:id="8"/>
    </w:p>
    <w:p w:rsidR="007A58DE" w:rsidRDefault="00B42FB3">
      <w:pPr>
        <w:tabs>
          <w:tab w:val="left" w:pos="412"/>
          <w:tab w:val="left" w:pos="618"/>
        </w:tabs>
        <w:spacing w:line="520" w:lineRule="exact"/>
        <w:jc w:val="center"/>
        <w:rPr>
          <w:b/>
          <w:sz w:val="30"/>
          <w:szCs w:val="30"/>
        </w:rPr>
      </w:pPr>
      <w:r>
        <w:rPr>
          <w:b/>
          <w:sz w:val="30"/>
          <w:szCs w:val="30"/>
        </w:rPr>
        <w:t>合同一般条款</w:t>
      </w:r>
    </w:p>
    <w:p w:rsidR="007A58DE" w:rsidRDefault="00B42FB3">
      <w:pPr>
        <w:tabs>
          <w:tab w:val="left" w:pos="0"/>
          <w:tab w:val="left" w:pos="315"/>
        </w:tabs>
        <w:spacing w:line="520" w:lineRule="exact"/>
        <w:ind w:firstLine="480"/>
        <w:rPr>
          <w:sz w:val="24"/>
          <w:szCs w:val="24"/>
        </w:rPr>
      </w:pPr>
      <w:r>
        <w:rPr>
          <w:sz w:val="24"/>
          <w:szCs w:val="24"/>
        </w:rPr>
        <w:t>需方：</w:t>
      </w:r>
      <w:r>
        <w:rPr>
          <w:sz w:val="24"/>
          <w:szCs w:val="24"/>
        </w:rPr>
        <w:t xml:space="preserve">  </w:t>
      </w:r>
    </w:p>
    <w:p w:rsidR="007A58DE" w:rsidRDefault="00B42FB3">
      <w:pPr>
        <w:tabs>
          <w:tab w:val="left" w:pos="0"/>
          <w:tab w:val="left" w:pos="315"/>
        </w:tabs>
        <w:spacing w:line="520" w:lineRule="exact"/>
        <w:ind w:firstLine="480"/>
        <w:rPr>
          <w:sz w:val="24"/>
          <w:szCs w:val="24"/>
        </w:rPr>
      </w:pPr>
      <w:r>
        <w:rPr>
          <w:sz w:val="24"/>
          <w:szCs w:val="24"/>
        </w:rPr>
        <w:t>供方：</w:t>
      </w:r>
      <w:r>
        <w:rPr>
          <w:sz w:val="24"/>
          <w:szCs w:val="24"/>
        </w:rPr>
        <w:t xml:space="preserve"> </w:t>
      </w:r>
    </w:p>
    <w:p w:rsidR="007A58DE" w:rsidRDefault="00B42FB3">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）的政府采购结果和竞争性磋商文件的要求，并经双方协商一致，达成</w:t>
      </w:r>
      <w:r>
        <w:rPr>
          <w:sz w:val="24"/>
          <w:szCs w:val="24"/>
        </w:rPr>
        <w:t xml:space="preserve">  </w:t>
      </w:r>
      <w:r>
        <w:rPr>
          <w:sz w:val="24"/>
          <w:szCs w:val="24"/>
        </w:rPr>
        <w:t>合同：</w:t>
      </w:r>
    </w:p>
    <w:p w:rsidR="007A58DE" w:rsidRDefault="00B42FB3">
      <w:pPr>
        <w:pStyle w:val="af2"/>
        <w:numPr>
          <w:ilvl w:val="0"/>
          <w:numId w:val="3"/>
        </w:numPr>
        <w:spacing w:line="480" w:lineRule="exact"/>
        <w:ind w:firstLineChars="0"/>
        <w:rPr>
          <w:sz w:val="24"/>
        </w:rPr>
      </w:pPr>
      <w:r>
        <w:rPr>
          <w:sz w:val="24"/>
        </w:rPr>
        <w:t>本合同为中小企业预留合同</w:t>
      </w:r>
    </w:p>
    <w:p w:rsidR="007A58DE" w:rsidRDefault="00B42FB3">
      <w:pPr>
        <w:pStyle w:val="af2"/>
        <w:numPr>
          <w:ilvl w:val="0"/>
          <w:numId w:val="3"/>
        </w:numPr>
        <w:spacing w:line="480" w:lineRule="exact"/>
        <w:ind w:firstLineChars="0"/>
        <w:rPr>
          <w:sz w:val="24"/>
        </w:rPr>
      </w:pPr>
      <w:r>
        <w:rPr>
          <w:sz w:val="24"/>
        </w:rPr>
        <w:t>本合同非中小企业预留合同</w:t>
      </w:r>
    </w:p>
    <w:p w:rsidR="007A58DE" w:rsidRDefault="00B42FB3">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7A58DE" w:rsidRDefault="00B42FB3">
      <w:pPr>
        <w:tabs>
          <w:tab w:val="left" w:pos="1133"/>
        </w:tabs>
        <w:spacing w:line="520" w:lineRule="exact"/>
        <w:ind w:firstLineChars="200" w:firstLine="480"/>
        <w:rPr>
          <w:sz w:val="24"/>
          <w:szCs w:val="24"/>
        </w:rPr>
      </w:pPr>
      <w:r>
        <w:rPr>
          <w:sz w:val="24"/>
          <w:szCs w:val="24"/>
        </w:rPr>
        <w:t>一、采购内容：</w:t>
      </w:r>
      <w:r>
        <w:rPr>
          <w:sz w:val="24"/>
          <w:szCs w:val="24"/>
        </w:rPr>
        <w:t xml:space="preserve">  </w:t>
      </w:r>
      <w:r>
        <w:rPr>
          <w:sz w:val="24"/>
          <w:szCs w:val="24"/>
        </w:rPr>
        <w:t>（详见附件）</w:t>
      </w:r>
    </w:p>
    <w:p w:rsidR="007A58DE" w:rsidRDefault="00B42FB3">
      <w:pPr>
        <w:tabs>
          <w:tab w:val="left" w:pos="1133"/>
        </w:tabs>
        <w:spacing w:line="520" w:lineRule="exact"/>
        <w:ind w:firstLineChars="200" w:firstLine="480"/>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7A58DE" w:rsidRDefault="00B42FB3">
      <w:pPr>
        <w:tabs>
          <w:tab w:val="left" w:pos="1133"/>
        </w:tabs>
        <w:spacing w:line="520" w:lineRule="exact"/>
        <w:ind w:firstLineChars="200" w:firstLine="480"/>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7A58DE" w:rsidRDefault="00B42FB3">
      <w:pPr>
        <w:tabs>
          <w:tab w:val="left" w:pos="360"/>
        </w:tabs>
        <w:spacing w:line="520" w:lineRule="exact"/>
        <w:ind w:firstLineChars="200" w:firstLine="480"/>
        <w:rPr>
          <w:sz w:val="24"/>
          <w:szCs w:val="24"/>
        </w:rPr>
      </w:pPr>
      <w:r>
        <w:rPr>
          <w:sz w:val="24"/>
          <w:szCs w:val="24"/>
        </w:rPr>
        <w:t>二、质量要求及对质量负责条件和期限：见附件。</w:t>
      </w:r>
    </w:p>
    <w:p w:rsidR="007A58DE" w:rsidRDefault="00B42FB3">
      <w:pPr>
        <w:tabs>
          <w:tab w:val="left" w:pos="360"/>
        </w:tabs>
        <w:spacing w:line="520" w:lineRule="exact"/>
        <w:ind w:firstLineChars="200" w:firstLine="480"/>
        <w:rPr>
          <w:sz w:val="24"/>
          <w:szCs w:val="24"/>
        </w:rPr>
      </w:pPr>
      <w:r>
        <w:rPr>
          <w:sz w:val="24"/>
          <w:szCs w:val="24"/>
        </w:rPr>
        <w:t>三、供方所提供的服务必须具有合法手续及相关文件。如涉及知识产权则必须是自己拥有或合法使用的。</w:t>
      </w:r>
    </w:p>
    <w:p w:rsidR="007A58DE" w:rsidRDefault="00B42FB3">
      <w:pPr>
        <w:tabs>
          <w:tab w:val="left" w:pos="360"/>
        </w:tabs>
        <w:spacing w:line="520" w:lineRule="exact"/>
        <w:ind w:firstLineChars="200" w:firstLine="480"/>
        <w:rPr>
          <w:sz w:val="24"/>
          <w:szCs w:val="24"/>
        </w:rPr>
      </w:pPr>
      <w:r>
        <w:rPr>
          <w:sz w:val="24"/>
          <w:szCs w:val="24"/>
        </w:rPr>
        <w:t>四、服务</w:t>
      </w:r>
      <w:r>
        <w:rPr>
          <w:sz w:val="24"/>
          <w:szCs w:val="24"/>
        </w:rPr>
        <w:t>时间、地点、方式：见附件。</w:t>
      </w:r>
    </w:p>
    <w:p w:rsidR="007A58DE" w:rsidRDefault="00B42FB3">
      <w:pPr>
        <w:tabs>
          <w:tab w:val="left" w:pos="360"/>
        </w:tabs>
        <w:spacing w:line="520" w:lineRule="exact"/>
        <w:ind w:firstLineChars="200" w:firstLine="480"/>
        <w:rPr>
          <w:sz w:val="24"/>
          <w:szCs w:val="24"/>
        </w:rPr>
      </w:pPr>
      <w:r>
        <w:rPr>
          <w:sz w:val="24"/>
          <w:szCs w:val="24"/>
        </w:rPr>
        <w:t>五、供方应随服务向需方交付的相关资料。如果所提交文件是外文的，供方有义务为需方提供中文或译成中文文件。</w:t>
      </w:r>
    </w:p>
    <w:p w:rsidR="007A58DE" w:rsidRDefault="00B42FB3">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7A58DE" w:rsidRDefault="00B42FB3">
      <w:pPr>
        <w:tabs>
          <w:tab w:val="left" w:pos="360"/>
        </w:tabs>
        <w:spacing w:line="520" w:lineRule="exact"/>
        <w:rPr>
          <w:sz w:val="24"/>
          <w:szCs w:val="24"/>
        </w:rPr>
      </w:pPr>
      <w:r>
        <w:rPr>
          <w:sz w:val="24"/>
          <w:szCs w:val="24"/>
        </w:rPr>
        <w:t xml:space="preserve">    </w:t>
      </w:r>
      <w:r>
        <w:rPr>
          <w:sz w:val="24"/>
          <w:szCs w:val="24"/>
        </w:rPr>
        <w:t>七、货款支付方式：见附件。</w:t>
      </w:r>
    </w:p>
    <w:p w:rsidR="007A58DE" w:rsidRDefault="00B42FB3">
      <w:pPr>
        <w:tabs>
          <w:tab w:val="left" w:pos="0"/>
          <w:tab w:val="left" w:pos="721"/>
        </w:tabs>
        <w:spacing w:line="520" w:lineRule="exact"/>
        <w:ind w:firstLineChars="200" w:firstLine="480"/>
        <w:rPr>
          <w:sz w:val="24"/>
          <w:szCs w:val="24"/>
        </w:rPr>
      </w:pPr>
      <w:r>
        <w:rPr>
          <w:sz w:val="24"/>
          <w:szCs w:val="24"/>
        </w:rPr>
        <w:t>供方开户银行（汉字全称）：</w:t>
      </w:r>
      <w:r>
        <w:rPr>
          <w:sz w:val="24"/>
          <w:szCs w:val="24"/>
          <w:u w:val="single"/>
        </w:rPr>
        <w:t xml:space="preserve">                                        </w:t>
      </w:r>
      <w:r>
        <w:rPr>
          <w:sz w:val="24"/>
          <w:szCs w:val="24"/>
        </w:rPr>
        <w:t>，</w:t>
      </w:r>
    </w:p>
    <w:p w:rsidR="007A58DE" w:rsidRDefault="00B42FB3" w:rsidP="00354254">
      <w:pPr>
        <w:tabs>
          <w:tab w:val="left" w:pos="0"/>
          <w:tab w:val="left" w:pos="721"/>
        </w:tabs>
        <w:spacing w:line="520" w:lineRule="exact"/>
        <w:ind w:firstLineChars="214" w:firstLine="514"/>
        <w:rPr>
          <w:sz w:val="24"/>
          <w:szCs w:val="24"/>
        </w:rPr>
      </w:pPr>
      <w:r>
        <w:rPr>
          <w:sz w:val="24"/>
          <w:szCs w:val="24"/>
        </w:rPr>
        <w:t>行号（数字代码）：</w:t>
      </w:r>
      <w:r>
        <w:rPr>
          <w:sz w:val="24"/>
          <w:szCs w:val="24"/>
          <w:u w:val="single"/>
        </w:rPr>
        <w:t xml:space="preserve">                                                </w:t>
      </w:r>
      <w:r>
        <w:rPr>
          <w:sz w:val="24"/>
          <w:szCs w:val="24"/>
        </w:rPr>
        <w:t>，</w:t>
      </w:r>
    </w:p>
    <w:p w:rsidR="007A58DE" w:rsidRDefault="00B42FB3" w:rsidP="00354254">
      <w:pPr>
        <w:tabs>
          <w:tab w:val="left" w:pos="0"/>
          <w:tab w:val="left" w:pos="721"/>
        </w:tabs>
        <w:spacing w:line="520" w:lineRule="exact"/>
        <w:ind w:firstLineChars="214" w:firstLine="514"/>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7A58DE" w:rsidRDefault="00B42FB3">
      <w:pPr>
        <w:pStyle w:val="2"/>
        <w:spacing w:line="520" w:lineRule="exact"/>
        <w:ind w:leftChars="-50" w:firstLineChars="200" w:firstLine="480"/>
        <w:rPr>
          <w:rFonts w:ascii="Times New Roman"/>
          <w:sz w:val="24"/>
          <w:szCs w:val="24"/>
        </w:rPr>
      </w:pPr>
      <w:r>
        <w:rPr>
          <w:rFonts w:ascii="Times New Roman"/>
          <w:sz w:val="24"/>
          <w:szCs w:val="24"/>
        </w:rPr>
        <w:lastRenderedPageBreak/>
        <w:t>八、有关涉及本合同供方向天津市政府采购中心所提交的</w:t>
      </w:r>
      <w:r>
        <w:rPr>
          <w:rFonts w:ascii="Times New Roman"/>
          <w:sz w:val="24"/>
          <w:szCs w:val="24"/>
        </w:rPr>
        <w:t>响应</w:t>
      </w:r>
      <w:r>
        <w:rPr>
          <w:rFonts w:ascii="Times New Roman"/>
          <w:sz w:val="24"/>
          <w:szCs w:val="24"/>
        </w:rPr>
        <w:t>文件及有关澄清资料和服务承诺均视为本合同不可分割的部分，对供方具有约束力。</w:t>
      </w:r>
    </w:p>
    <w:p w:rsidR="007A58DE" w:rsidRDefault="00B42FB3">
      <w:pPr>
        <w:tabs>
          <w:tab w:val="left" w:pos="0"/>
          <w:tab w:val="left" w:pos="315"/>
        </w:tabs>
        <w:spacing w:line="520" w:lineRule="exact"/>
        <w:ind w:firstLineChars="200" w:firstLine="480"/>
        <w:rPr>
          <w:sz w:val="24"/>
          <w:szCs w:val="24"/>
        </w:rPr>
      </w:pPr>
      <w:r>
        <w:rPr>
          <w:sz w:val="24"/>
          <w:szCs w:val="24"/>
        </w:rPr>
        <w:t>九、本合同一式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7A58DE">
        <w:tc>
          <w:tcPr>
            <w:tcW w:w="4261" w:type="dxa"/>
          </w:tcPr>
          <w:p w:rsidR="007A58DE" w:rsidRDefault="00B42FB3">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7A58DE" w:rsidRDefault="00B42FB3">
            <w:pPr>
              <w:tabs>
                <w:tab w:val="left" w:pos="0"/>
                <w:tab w:val="left" w:pos="315"/>
              </w:tabs>
              <w:spacing w:line="520" w:lineRule="exact"/>
              <w:rPr>
                <w:sz w:val="24"/>
                <w:szCs w:val="24"/>
              </w:rPr>
            </w:pPr>
            <w:r>
              <w:rPr>
                <w:sz w:val="24"/>
                <w:szCs w:val="24"/>
              </w:rPr>
              <w:t>需方（公章）：</w:t>
            </w:r>
            <w:r>
              <w:rPr>
                <w:sz w:val="24"/>
                <w:szCs w:val="24"/>
              </w:rPr>
              <w:t xml:space="preserve"> </w:t>
            </w:r>
          </w:p>
        </w:tc>
      </w:tr>
      <w:tr w:rsidR="007A58DE">
        <w:tc>
          <w:tcPr>
            <w:tcW w:w="4261" w:type="dxa"/>
          </w:tcPr>
          <w:p w:rsidR="007A58DE" w:rsidRDefault="00B42FB3">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7A58DE" w:rsidRDefault="00B42FB3">
            <w:pPr>
              <w:tabs>
                <w:tab w:val="left" w:pos="0"/>
                <w:tab w:val="left" w:pos="315"/>
              </w:tabs>
              <w:spacing w:line="520" w:lineRule="exact"/>
              <w:rPr>
                <w:sz w:val="24"/>
                <w:szCs w:val="24"/>
              </w:rPr>
            </w:pPr>
            <w:r>
              <w:rPr>
                <w:sz w:val="24"/>
                <w:szCs w:val="24"/>
              </w:rPr>
              <w:t>地址：</w:t>
            </w:r>
            <w:r>
              <w:rPr>
                <w:sz w:val="24"/>
                <w:szCs w:val="24"/>
              </w:rPr>
              <w:t xml:space="preserve"> </w:t>
            </w:r>
          </w:p>
        </w:tc>
      </w:tr>
      <w:tr w:rsidR="007A58DE">
        <w:tc>
          <w:tcPr>
            <w:tcW w:w="4261" w:type="dxa"/>
          </w:tcPr>
          <w:p w:rsidR="007A58DE" w:rsidRDefault="00B42FB3">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7A58DE" w:rsidRDefault="00B42FB3">
            <w:pPr>
              <w:tabs>
                <w:tab w:val="left" w:pos="360"/>
              </w:tabs>
              <w:spacing w:line="520" w:lineRule="exact"/>
              <w:rPr>
                <w:sz w:val="24"/>
                <w:szCs w:val="24"/>
              </w:rPr>
            </w:pPr>
            <w:r>
              <w:rPr>
                <w:sz w:val="24"/>
                <w:szCs w:val="24"/>
              </w:rPr>
              <w:t>法定代表人：</w:t>
            </w:r>
            <w:r>
              <w:rPr>
                <w:sz w:val="24"/>
                <w:szCs w:val="24"/>
              </w:rPr>
              <w:t xml:space="preserve"> </w:t>
            </w:r>
          </w:p>
        </w:tc>
      </w:tr>
      <w:tr w:rsidR="007A58DE">
        <w:tc>
          <w:tcPr>
            <w:tcW w:w="4261" w:type="dxa"/>
          </w:tcPr>
          <w:p w:rsidR="007A58DE" w:rsidRDefault="00B42FB3">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7A58DE" w:rsidRDefault="00B42FB3">
            <w:pPr>
              <w:tabs>
                <w:tab w:val="left" w:pos="360"/>
              </w:tabs>
              <w:spacing w:line="520" w:lineRule="exact"/>
              <w:rPr>
                <w:sz w:val="24"/>
                <w:szCs w:val="24"/>
              </w:rPr>
            </w:pPr>
            <w:r>
              <w:rPr>
                <w:sz w:val="24"/>
                <w:szCs w:val="24"/>
              </w:rPr>
              <w:t>委托代理人：</w:t>
            </w:r>
            <w:r>
              <w:rPr>
                <w:sz w:val="24"/>
                <w:szCs w:val="24"/>
              </w:rPr>
              <w:t xml:space="preserve"> </w:t>
            </w:r>
          </w:p>
        </w:tc>
      </w:tr>
      <w:tr w:rsidR="007A58DE">
        <w:tc>
          <w:tcPr>
            <w:tcW w:w="4261" w:type="dxa"/>
          </w:tcPr>
          <w:p w:rsidR="007A58DE" w:rsidRDefault="00B42FB3">
            <w:pPr>
              <w:tabs>
                <w:tab w:val="left" w:pos="360"/>
              </w:tabs>
              <w:spacing w:line="520" w:lineRule="exact"/>
              <w:rPr>
                <w:sz w:val="24"/>
                <w:szCs w:val="24"/>
              </w:rPr>
            </w:pPr>
            <w:r>
              <w:rPr>
                <w:sz w:val="24"/>
                <w:szCs w:val="24"/>
              </w:rPr>
              <w:t>电话：</w:t>
            </w:r>
          </w:p>
        </w:tc>
        <w:tc>
          <w:tcPr>
            <w:tcW w:w="4261" w:type="dxa"/>
          </w:tcPr>
          <w:p w:rsidR="007A58DE" w:rsidRDefault="00B42FB3">
            <w:pPr>
              <w:tabs>
                <w:tab w:val="left" w:pos="360"/>
              </w:tabs>
              <w:spacing w:line="520" w:lineRule="exact"/>
              <w:rPr>
                <w:sz w:val="24"/>
                <w:szCs w:val="24"/>
              </w:rPr>
            </w:pPr>
            <w:r>
              <w:rPr>
                <w:sz w:val="24"/>
                <w:szCs w:val="24"/>
              </w:rPr>
              <w:t>电话：</w:t>
            </w:r>
          </w:p>
        </w:tc>
      </w:tr>
    </w:tbl>
    <w:p w:rsidR="007A58DE" w:rsidRDefault="007A58DE">
      <w:pPr>
        <w:rPr>
          <w:sz w:val="24"/>
          <w:szCs w:val="24"/>
        </w:rPr>
      </w:pPr>
    </w:p>
    <w:p w:rsidR="007A58DE" w:rsidRDefault="00B42FB3">
      <w:pPr>
        <w:rPr>
          <w:szCs w:val="24"/>
        </w:rPr>
      </w:pPr>
      <w:r>
        <w:rPr>
          <w:sz w:val="24"/>
          <w:szCs w:val="24"/>
        </w:rPr>
        <w:t>时间：</w:t>
      </w:r>
      <w:r>
        <w:rPr>
          <w:sz w:val="24"/>
          <w:szCs w:val="24"/>
        </w:rPr>
        <w:t xml:space="preserve">20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7A58DE" w:rsidRDefault="00B42FB3">
      <w:pPr>
        <w:jc w:val="center"/>
        <w:rPr>
          <w:b/>
          <w:sz w:val="30"/>
          <w:szCs w:val="30"/>
        </w:rPr>
      </w:pPr>
      <w:r>
        <w:rPr>
          <w:b/>
          <w:sz w:val="30"/>
          <w:szCs w:val="30"/>
        </w:rPr>
        <w:br w:type="page"/>
      </w:r>
      <w:r>
        <w:rPr>
          <w:b/>
          <w:sz w:val="30"/>
          <w:szCs w:val="30"/>
        </w:rPr>
        <w:lastRenderedPageBreak/>
        <w:t>合同特殊条款</w:t>
      </w:r>
    </w:p>
    <w:p w:rsidR="007A58DE" w:rsidRDefault="007A58DE">
      <w:pPr>
        <w:tabs>
          <w:tab w:val="left" w:pos="360"/>
        </w:tabs>
        <w:spacing w:line="520" w:lineRule="exact"/>
        <w:ind w:firstLineChars="171" w:firstLine="410"/>
        <w:rPr>
          <w:color w:val="000000"/>
          <w:sz w:val="24"/>
          <w:szCs w:val="24"/>
        </w:rPr>
      </w:pPr>
    </w:p>
    <w:p w:rsidR="007A58DE" w:rsidRDefault="00B42FB3">
      <w:pPr>
        <w:tabs>
          <w:tab w:val="left" w:pos="360"/>
        </w:tabs>
        <w:spacing w:line="520" w:lineRule="exact"/>
        <w:ind w:firstLineChars="171" w:firstLine="410"/>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7A58DE" w:rsidRDefault="00B42FB3">
      <w:pPr>
        <w:tabs>
          <w:tab w:val="left" w:pos="360"/>
        </w:tabs>
        <w:spacing w:line="520" w:lineRule="exact"/>
        <w:ind w:firstLineChars="171" w:firstLine="410"/>
        <w:rPr>
          <w:color w:val="000000"/>
          <w:sz w:val="24"/>
          <w:szCs w:val="24"/>
        </w:rPr>
      </w:pPr>
      <w:r>
        <w:rPr>
          <w:color w:val="000000"/>
          <w:sz w:val="24"/>
          <w:szCs w:val="24"/>
        </w:rPr>
        <w:t xml:space="preserve"> </w:t>
      </w:r>
      <w:r>
        <w:rPr>
          <w:color w:val="000000"/>
          <w:sz w:val="24"/>
          <w:szCs w:val="24"/>
        </w:rPr>
        <w:t>合同特殊条款由供方和需方根据项目的具体情况协商拟订。</w:t>
      </w:r>
    </w:p>
    <w:p w:rsidR="007A58DE" w:rsidRDefault="007A58DE">
      <w:pPr>
        <w:tabs>
          <w:tab w:val="left" w:pos="360"/>
        </w:tabs>
        <w:spacing w:line="520" w:lineRule="exact"/>
        <w:ind w:firstLineChars="171" w:firstLine="410"/>
        <w:rPr>
          <w:sz w:val="24"/>
          <w:szCs w:val="24"/>
        </w:rPr>
      </w:pPr>
    </w:p>
    <w:p w:rsidR="007A58DE" w:rsidRDefault="007A58DE">
      <w:pPr>
        <w:tabs>
          <w:tab w:val="left" w:pos="360"/>
        </w:tabs>
        <w:spacing w:line="520" w:lineRule="exact"/>
        <w:ind w:firstLineChars="171" w:firstLine="410"/>
        <w:rPr>
          <w:sz w:val="24"/>
          <w:szCs w:val="24"/>
        </w:rPr>
        <w:sectPr w:rsidR="007A58DE">
          <w:headerReference w:type="default" r:id="rId16"/>
          <w:pgSz w:w="11906" w:h="16838"/>
          <w:pgMar w:top="1440" w:right="1800" w:bottom="1440" w:left="1800" w:header="851" w:footer="992" w:gutter="0"/>
          <w:cols w:space="720"/>
          <w:docGrid w:type="lines" w:linePitch="312"/>
        </w:sectPr>
      </w:pPr>
    </w:p>
    <w:p w:rsidR="007A58DE" w:rsidRDefault="00B42FB3">
      <w:pPr>
        <w:pStyle w:val="3"/>
        <w:jc w:val="center"/>
      </w:pPr>
      <w:bookmarkStart w:id="9" w:name="_Toc411426753"/>
      <w:r>
        <w:lastRenderedPageBreak/>
        <w:t>第五部分</w:t>
      </w:r>
      <w:r>
        <w:t xml:space="preserve">  </w:t>
      </w:r>
      <w:r>
        <w:t>响应文件格式</w:t>
      </w:r>
      <w:bookmarkEnd w:id="9"/>
    </w:p>
    <w:p w:rsidR="007A58DE" w:rsidRDefault="007A58DE">
      <w:pPr>
        <w:autoSpaceDE w:val="0"/>
        <w:autoSpaceDN w:val="0"/>
        <w:adjustRightInd w:val="0"/>
        <w:spacing w:line="520" w:lineRule="exact"/>
        <w:rPr>
          <w:b/>
          <w:kern w:val="0"/>
          <w:sz w:val="24"/>
        </w:rPr>
      </w:pPr>
    </w:p>
    <w:p w:rsidR="007A58DE" w:rsidRDefault="007A58DE">
      <w:pPr>
        <w:autoSpaceDE w:val="0"/>
        <w:autoSpaceDN w:val="0"/>
        <w:adjustRightInd w:val="0"/>
        <w:spacing w:line="520" w:lineRule="exact"/>
        <w:rPr>
          <w:b/>
          <w:kern w:val="0"/>
          <w:sz w:val="24"/>
        </w:rPr>
      </w:pPr>
    </w:p>
    <w:p w:rsidR="007A58DE" w:rsidRDefault="00B42FB3">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7A58DE" w:rsidRDefault="00B42FB3">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7A58DE" w:rsidRDefault="007A58DE">
      <w:pPr>
        <w:autoSpaceDE w:val="0"/>
        <w:autoSpaceDN w:val="0"/>
        <w:adjustRightInd w:val="0"/>
        <w:spacing w:line="520" w:lineRule="exact"/>
        <w:rPr>
          <w:b/>
          <w:kern w:val="0"/>
          <w:sz w:val="24"/>
        </w:rPr>
      </w:pPr>
    </w:p>
    <w:p w:rsidR="007A58DE" w:rsidRDefault="00B42FB3">
      <w:pPr>
        <w:autoSpaceDE w:val="0"/>
        <w:autoSpaceDN w:val="0"/>
        <w:adjustRightInd w:val="0"/>
        <w:spacing w:line="520" w:lineRule="exact"/>
        <w:jc w:val="center"/>
        <w:rPr>
          <w:b/>
          <w:kern w:val="0"/>
          <w:sz w:val="24"/>
        </w:rPr>
      </w:pPr>
      <w:r>
        <w:rPr>
          <w:b/>
          <w:kern w:val="0"/>
          <w:sz w:val="24"/>
        </w:rPr>
        <w:t>第一阶段响应文件</w:t>
      </w:r>
    </w:p>
    <w:p w:rsidR="007A58DE" w:rsidRDefault="007A58DE">
      <w:pPr>
        <w:autoSpaceDE w:val="0"/>
        <w:autoSpaceDN w:val="0"/>
        <w:adjustRightInd w:val="0"/>
        <w:spacing w:line="520" w:lineRule="exact"/>
        <w:rPr>
          <w:b/>
          <w:kern w:val="0"/>
          <w:sz w:val="24"/>
        </w:rPr>
      </w:pPr>
    </w:p>
    <w:p w:rsidR="007A58DE" w:rsidRDefault="00B42FB3">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7A58DE" w:rsidRDefault="00B42FB3">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7A58DE" w:rsidRDefault="00B42FB3">
      <w:pPr>
        <w:spacing w:beforeLines="30" w:before="93" w:afterLines="70" w:after="218" w:line="540" w:lineRule="exact"/>
        <w:ind w:leftChars="300" w:left="630"/>
        <w:rPr>
          <w:rFonts w:eastAsia="方正楷体简体"/>
          <w:b/>
          <w:sz w:val="34"/>
          <w:szCs w:val="34"/>
        </w:rPr>
      </w:pPr>
      <w:r>
        <w:rPr>
          <w:rFonts w:eastAsia="方正楷体简体"/>
          <w:b/>
          <w:sz w:val="34"/>
          <w:szCs w:val="34"/>
        </w:rPr>
        <w:t>所</w:t>
      </w:r>
      <w:r>
        <w:rPr>
          <w:rFonts w:eastAsia="方正楷体简体"/>
          <w:b/>
          <w:sz w:val="34"/>
          <w:szCs w:val="34"/>
        </w:rPr>
        <w:t xml:space="preserve"> </w:t>
      </w:r>
      <w:r>
        <w:rPr>
          <w:rFonts w:eastAsia="方正楷体简体"/>
          <w:b/>
          <w:sz w:val="34"/>
          <w:szCs w:val="34"/>
        </w:rPr>
        <w:t>投</w:t>
      </w:r>
      <w:r>
        <w:rPr>
          <w:rFonts w:eastAsia="方正楷体简体"/>
          <w:b/>
          <w:sz w:val="34"/>
          <w:szCs w:val="34"/>
        </w:rPr>
        <w:t xml:space="preserve"> </w:t>
      </w:r>
      <w:r>
        <w:rPr>
          <w:rFonts w:eastAsia="方正楷体简体"/>
          <w:b/>
          <w:sz w:val="34"/>
          <w:szCs w:val="34"/>
        </w:rPr>
        <w:t>包</w:t>
      </w:r>
      <w:r>
        <w:rPr>
          <w:rFonts w:eastAsia="方正楷体简体"/>
          <w:b/>
          <w:sz w:val="34"/>
          <w:szCs w:val="34"/>
        </w:rPr>
        <w:t xml:space="preserve"> </w:t>
      </w:r>
      <w:r>
        <w:rPr>
          <w:rFonts w:eastAsia="方正楷体简体"/>
          <w:b/>
          <w:sz w:val="34"/>
          <w:szCs w:val="34"/>
        </w:rPr>
        <w:t>号：</w:t>
      </w:r>
    </w:p>
    <w:p w:rsidR="007A58DE" w:rsidRDefault="00B42FB3">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7A58DE" w:rsidRDefault="00B42FB3">
      <w:pPr>
        <w:spacing w:beforeLines="30" w:before="93" w:afterLines="70" w:after="218" w:line="540" w:lineRule="exact"/>
        <w:ind w:leftChars="300" w:left="630"/>
        <w:rPr>
          <w:rFonts w:eastAsia="方正楷体简体"/>
          <w:b/>
          <w:sz w:val="34"/>
          <w:szCs w:val="34"/>
        </w:rPr>
      </w:pPr>
      <w:r>
        <w:rPr>
          <w:rFonts w:eastAsia="方正楷体简体"/>
          <w:b/>
          <w:sz w:val="34"/>
          <w:szCs w:val="34"/>
        </w:rPr>
        <w:t>法定代表人姓名：</w:t>
      </w:r>
    </w:p>
    <w:p w:rsidR="007A58DE" w:rsidRDefault="00B42FB3">
      <w:pPr>
        <w:spacing w:beforeLines="30" w:before="93" w:afterLines="70" w:after="218" w:line="540" w:lineRule="exact"/>
        <w:ind w:leftChars="300" w:left="630"/>
        <w:rPr>
          <w:rFonts w:eastAsia="方正楷体简体"/>
          <w:b/>
          <w:sz w:val="34"/>
          <w:szCs w:val="34"/>
        </w:rPr>
      </w:pPr>
      <w:r>
        <w:rPr>
          <w:rFonts w:eastAsia="方正楷体简体"/>
          <w:b/>
          <w:sz w:val="34"/>
          <w:szCs w:val="34"/>
        </w:rPr>
        <w:t>磋商代表人姓名：</w:t>
      </w:r>
    </w:p>
    <w:p w:rsidR="007A58DE" w:rsidRDefault="007A58DE">
      <w:pPr>
        <w:spacing w:beforeLines="30" w:before="93" w:afterLines="70" w:after="218" w:line="540" w:lineRule="exact"/>
        <w:ind w:leftChars="300" w:left="630"/>
        <w:rPr>
          <w:rFonts w:eastAsia="方正楷体简体"/>
          <w:b/>
          <w:sz w:val="34"/>
          <w:szCs w:val="34"/>
        </w:rPr>
      </w:pPr>
    </w:p>
    <w:p w:rsidR="007A58DE" w:rsidRDefault="007A58DE">
      <w:pPr>
        <w:spacing w:beforeLines="30" w:before="93" w:afterLines="70" w:after="218" w:line="540" w:lineRule="exact"/>
        <w:ind w:leftChars="300" w:left="630"/>
        <w:rPr>
          <w:rFonts w:eastAsia="方正楷体简体"/>
          <w:b/>
          <w:sz w:val="34"/>
          <w:szCs w:val="34"/>
        </w:rPr>
      </w:pPr>
    </w:p>
    <w:p w:rsidR="007A58DE" w:rsidRDefault="00B42FB3">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7A58DE" w:rsidRDefault="00B42FB3">
      <w:pPr>
        <w:autoSpaceDN w:val="0"/>
        <w:spacing w:line="360" w:lineRule="auto"/>
        <w:jc w:val="center"/>
        <w:rPr>
          <w:b/>
          <w:bCs/>
          <w:sz w:val="24"/>
        </w:rPr>
      </w:pPr>
      <w:r>
        <w:rPr>
          <w:b/>
          <w:sz w:val="24"/>
        </w:rPr>
        <w:br w:type="page"/>
      </w:r>
      <w:r>
        <w:rPr>
          <w:b/>
          <w:sz w:val="24"/>
        </w:rPr>
        <w:lastRenderedPageBreak/>
        <w:t>第一阶段</w:t>
      </w:r>
      <w:r>
        <w:rPr>
          <w:b/>
          <w:bCs/>
          <w:sz w:val="24"/>
        </w:rPr>
        <w:t>响应文件总目录</w:t>
      </w:r>
    </w:p>
    <w:p w:rsidR="007A58DE" w:rsidRDefault="007A58DE">
      <w:pPr>
        <w:autoSpaceDN w:val="0"/>
        <w:spacing w:line="360" w:lineRule="auto"/>
        <w:jc w:val="center"/>
        <w:rPr>
          <w:b/>
          <w:bCs/>
          <w:sz w:val="24"/>
        </w:rPr>
      </w:pPr>
    </w:p>
    <w:p w:rsidR="007A58DE" w:rsidRDefault="00B42FB3">
      <w:pPr>
        <w:autoSpaceDN w:val="0"/>
        <w:spacing w:line="360" w:lineRule="auto"/>
        <w:jc w:val="center"/>
        <w:rPr>
          <w:b/>
          <w:bCs/>
          <w:sz w:val="24"/>
        </w:rPr>
      </w:pPr>
      <w:r>
        <w:rPr>
          <w:b/>
          <w:bCs/>
          <w:sz w:val="24"/>
        </w:rPr>
        <w:t>（投标人自行编制）</w:t>
      </w:r>
    </w:p>
    <w:p w:rsidR="007A58DE" w:rsidRDefault="00B42FB3">
      <w:pPr>
        <w:widowControl/>
        <w:spacing w:line="360" w:lineRule="auto"/>
        <w:jc w:val="center"/>
        <w:rPr>
          <w:b/>
          <w:sz w:val="24"/>
        </w:rPr>
      </w:pPr>
      <w:r>
        <w:rPr>
          <w:b/>
          <w:sz w:val="24"/>
        </w:rPr>
        <w:br w:type="page"/>
      </w:r>
      <w:r>
        <w:rPr>
          <w:b/>
          <w:sz w:val="24"/>
        </w:rPr>
        <w:lastRenderedPageBreak/>
        <w:t>评分因素及评标标准页码检索</w:t>
      </w:r>
    </w:p>
    <w:p w:rsidR="007A58DE" w:rsidRDefault="007A58DE">
      <w:pPr>
        <w:widowControl/>
        <w:spacing w:line="360" w:lineRule="auto"/>
        <w:jc w:val="center"/>
        <w:rPr>
          <w:b/>
          <w:sz w:val="24"/>
        </w:rPr>
      </w:pPr>
    </w:p>
    <w:p w:rsidR="007A58DE" w:rsidRDefault="00B42FB3">
      <w:pPr>
        <w:widowControl/>
        <w:spacing w:line="360" w:lineRule="auto"/>
        <w:jc w:val="center"/>
        <w:rPr>
          <w:b/>
          <w:bCs/>
          <w:sz w:val="24"/>
        </w:rPr>
      </w:pPr>
      <w:r>
        <w:rPr>
          <w:b/>
          <w:bCs/>
          <w:sz w:val="24"/>
        </w:rPr>
        <w:t>（投标人按磋商文件</w:t>
      </w:r>
      <w:r>
        <w:rPr>
          <w:b/>
          <w:bCs/>
          <w:sz w:val="24"/>
        </w:rPr>
        <w:t>“</w:t>
      </w:r>
      <w:r>
        <w:rPr>
          <w:b/>
          <w:bCs/>
          <w:sz w:val="24"/>
        </w:rPr>
        <w:t>评分因素及评标标准</w:t>
      </w:r>
      <w:r>
        <w:rPr>
          <w:b/>
          <w:bCs/>
          <w:sz w:val="24"/>
        </w:rPr>
        <w:t>”</w:t>
      </w:r>
      <w:r>
        <w:rPr>
          <w:b/>
          <w:bCs/>
          <w:sz w:val="24"/>
        </w:rPr>
        <w:t>中除涉及价格的评分项外的每个评分项逐项列明页码）</w:t>
      </w:r>
    </w:p>
    <w:p w:rsidR="007A58DE" w:rsidRDefault="00B42FB3">
      <w:pPr>
        <w:spacing w:line="460" w:lineRule="exact"/>
        <w:rPr>
          <w:b/>
          <w:sz w:val="24"/>
        </w:rPr>
      </w:pPr>
      <w:r>
        <w:rPr>
          <w:b/>
          <w:sz w:val="24"/>
        </w:rPr>
        <w:br w:type="page"/>
      </w:r>
      <w:r>
        <w:rPr>
          <w:b/>
          <w:sz w:val="24"/>
        </w:rPr>
        <w:lastRenderedPageBreak/>
        <w:t>附件</w:t>
      </w:r>
      <w:r>
        <w:rPr>
          <w:b/>
          <w:sz w:val="24"/>
        </w:rPr>
        <w:t>1</w:t>
      </w:r>
    </w:p>
    <w:p w:rsidR="007A58DE" w:rsidRDefault="00B42FB3">
      <w:pPr>
        <w:tabs>
          <w:tab w:val="left" w:pos="360"/>
        </w:tabs>
        <w:spacing w:line="560" w:lineRule="exact"/>
        <w:jc w:val="center"/>
        <w:rPr>
          <w:b/>
          <w:sz w:val="24"/>
        </w:rPr>
      </w:pPr>
      <w:r>
        <w:rPr>
          <w:b/>
          <w:sz w:val="24"/>
        </w:rPr>
        <w:t>响应书</w:t>
      </w:r>
    </w:p>
    <w:p w:rsidR="007A58DE" w:rsidRDefault="00B42FB3">
      <w:pPr>
        <w:autoSpaceDE w:val="0"/>
        <w:autoSpaceDN w:val="0"/>
        <w:adjustRightInd w:val="0"/>
        <w:spacing w:line="520" w:lineRule="exact"/>
        <w:jc w:val="left"/>
        <w:rPr>
          <w:kern w:val="0"/>
          <w:sz w:val="24"/>
        </w:rPr>
      </w:pPr>
      <w:r>
        <w:rPr>
          <w:kern w:val="0"/>
          <w:sz w:val="24"/>
        </w:rPr>
        <w:t>致：天津市政府采购中心</w:t>
      </w:r>
    </w:p>
    <w:p w:rsidR="007A58DE" w:rsidRDefault="00B42FB3">
      <w:pPr>
        <w:autoSpaceDE w:val="0"/>
        <w:autoSpaceDN w:val="0"/>
        <w:adjustRightInd w:val="0"/>
        <w:spacing w:line="360" w:lineRule="auto"/>
        <w:ind w:firstLine="480"/>
        <w:jc w:val="left"/>
        <w:rPr>
          <w:kern w:val="0"/>
          <w:sz w:val="24"/>
        </w:rPr>
      </w:pPr>
      <w:r>
        <w:rPr>
          <w:kern w:val="0"/>
          <w:sz w:val="24"/>
        </w:rPr>
        <w:t>根据贵方为</w:t>
      </w:r>
      <w:r>
        <w:rPr>
          <w:kern w:val="0"/>
          <w:sz w:val="24"/>
          <w:u w:val="single"/>
        </w:rPr>
        <w:t xml:space="preserve">                 </w:t>
      </w:r>
      <w:r>
        <w:rPr>
          <w:kern w:val="0"/>
          <w:sz w:val="24"/>
        </w:rPr>
        <w:t>的磋商邀请（项目编号：</w:t>
      </w:r>
      <w:r>
        <w:rPr>
          <w:kern w:val="0"/>
          <w:sz w:val="24"/>
          <w:u w:val="single"/>
        </w:rPr>
        <w:t xml:space="preserve">                 </w:t>
      </w:r>
      <w:r>
        <w:rPr>
          <w:kern w:val="0"/>
          <w:sz w:val="24"/>
        </w:rPr>
        <w:t>），签字代表</w:t>
      </w:r>
      <w:r>
        <w:rPr>
          <w:kern w:val="0"/>
          <w:sz w:val="24"/>
          <w:u w:val="single"/>
        </w:rPr>
        <w:t xml:space="preserve">           </w:t>
      </w:r>
      <w:r>
        <w:rPr>
          <w:kern w:val="0"/>
          <w:sz w:val="24"/>
        </w:rPr>
        <w:t>（姓名职务）经正式授权并代表供应商</w:t>
      </w:r>
      <w:r>
        <w:rPr>
          <w:kern w:val="0"/>
          <w:sz w:val="24"/>
          <w:u w:val="single"/>
        </w:rPr>
        <w:t xml:space="preserve">                   </w:t>
      </w:r>
      <w:r>
        <w:rPr>
          <w:kern w:val="0"/>
          <w:sz w:val="24"/>
        </w:rPr>
        <w:t>（供应商名称、地址）</w:t>
      </w:r>
      <w:r>
        <w:rPr>
          <w:sz w:val="24"/>
        </w:rPr>
        <w:t>提交网上应答及上传加盖电子签章的响应文件。</w:t>
      </w:r>
    </w:p>
    <w:p w:rsidR="007A58DE" w:rsidRDefault="00B42FB3">
      <w:pPr>
        <w:autoSpaceDE w:val="0"/>
        <w:autoSpaceDN w:val="0"/>
        <w:adjustRightInd w:val="0"/>
        <w:spacing w:line="360" w:lineRule="auto"/>
        <w:jc w:val="left"/>
        <w:rPr>
          <w:kern w:val="0"/>
          <w:sz w:val="24"/>
        </w:rPr>
      </w:pPr>
      <w:r>
        <w:rPr>
          <w:kern w:val="0"/>
          <w:sz w:val="24"/>
        </w:rPr>
        <w:t>据此函，签字代表宣布同意如下：</w:t>
      </w:r>
    </w:p>
    <w:p w:rsidR="007A58DE" w:rsidRDefault="00B42FB3">
      <w:pPr>
        <w:numPr>
          <w:ilvl w:val="0"/>
          <w:numId w:val="4"/>
        </w:numPr>
        <w:spacing w:line="360" w:lineRule="auto"/>
        <w:ind w:left="0" w:firstLineChars="200" w:firstLine="480"/>
        <w:jc w:val="left"/>
        <w:rPr>
          <w:sz w:val="24"/>
        </w:rPr>
      </w:pPr>
      <w:r>
        <w:rPr>
          <w:sz w:val="24"/>
        </w:rPr>
        <w:t>我公司将按磋商文件的规定履行合同责任和义务。</w:t>
      </w:r>
    </w:p>
    <w:p w:rsidR="007A58DE" w:rsidRDefault="00B42FB3">
      <w:pPr>
        <w:numPr>
          <w:ilvl w:val="0"/>
          <w:numId w:val="4"/>
        </w:numPr>
        <w:spacing w:line="360" w:lineRule="auto"/>
        <w:ind w:left="0" w:firstLineChars="200" w:firstLine="480"/>
        <w:jc w:val="left"/>
        <w:rPr>
          <w:sz w:val="24"/>
        </w:rPr>
      </w:pPr>
      <w:r>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7A58DE" w:rsidRDefault="00B42FB3">
      <w:pPr>
        <w:numPr>
          <w:ilvl w:val="0"/>
          <w:numId w:val="4"/>
        </w:numPr>
        <w:spacing w:line="360" w:lineRule="auto"/>
        <w:ind w:left="0" w:firstLineChars="200" w:firstLine="480"/>
        <w:jc w:val="left"/>
        <w:rPr>
          <w:sz w:val="24"/>
        </w:rPr>
      </w:pPr>
      <w:r>
        <w:rPr>
          <w:sz w:val="24"/>
        </w:rPr>
        <w:t>我公司的磋商有效期为开标之日起</w:t>
      </w:r>
      <w:r>
        <w:rPr>
          <w:sz w:val="24"/>
        </w:rPr>
        <w:t>60</w:t>
      </w:r>
      <w:r>
        <w:rPr>
          <w:sz w:val="24"/>
        </w:rPr>
        <w:t>天。</w:t>
      </w:r>
    </w:p>
    <w:p w:rsidR="007A58DE" w:rsidRDefault="00B42FB3">
      <w:pPr>
        <w:numPr>
          <w:ilvl w:val="0"/>
          <w:numId w:val="4"/>
        </w:numPr>
        <w:spacing w:line="360" w:lineRule="auto"/>
        <w:ind w:left="0" w:firstLineChars="200" w:firstLine="480"/>
        <w:jc w:val="left"/>
        <w:rPr>
          <w:sz w:val="24"/>
        </w:rPr>
      </w:pPr>
      <w:r>
        <w:rPr>
          <w:sz w:val="24"/>
        </w:rPr>
        <w:t>我公司同意按照采购方要求提供的与投标有关的一切数据或资料，并声明响应文件及所提供的一切资料</w:t>
      </w:r>
      <w:proofErr w:type="gramStart"/>
      <w:r>
        <w:rPr>
          <w:sz w:val="24"/>
        </w:rPr>
        <w:t>均真实</w:t>
      </w:r>
      <w:proofErr w:type="gramEnd"/>
      <w:r>
        <w:rPr>
          <w:sz w:val="24"/>
        </w:rPr>
        <w:t>有效。由于我公司提供资料不实而造成的责任和</w:t>
      </w:r>
      <w:r>
        <w:rPr>
          <w:sz w:val="24"/>
        </w:rPr>
        <w:t>后果由我公司自行承担。</w:t>
      </w:r>
    </w:p>
    <w:p w:rsidR="007A58DE" w:rsidRDefault="00B42FB3">
      <w:pPr>
        <w:numPr>
          <w:ilvl w:val="0"/>
          <w:numId w:val="4"/>
        </w:numPr>
        <w:spacing w:line="360" w:lineRule="auto"/>
        <w:ind w:left="0" w:firstLineChars="200" w:firstLine="480"/>
        <w:jc w:val="left"/>
        <w:rPr>
          <w:sz w:val="24"/>
        </w:rPr>
      </w:pPr>
      <w:r>
        <w:rPr>
          <w:sz w:val="24"/>
        </w:rPr>
        <w:t>我公司保证所投产品来自合法的供货渠道，若成交，则有义务向采购人提供其需要的有效书面证明材料。如果提供非法渠道的商品，视为欺诈，并承担相关责任。</w:t>
      </w:r>
    </w:p>
    <w:p w:rsidR="007A58DE" w:rsidRDefault="00B42FB3">
      <w:pPr>
        <w:numPr>
          <w:ilvl w:val="0"/>
          <w:numId w:val="4"/>
        </w:numPr>
        <w:spacing w:line="360" w:lineRule="auto"/>
        <w:ind w:left="0" w:firstLineChars="200" w:firstLine="480"/>
        <w:jc w:val="left"/>
        <w:rPr>
          <w:sz w:val="24"/>
        </w:rPr>
      </w:pP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7A58DE" w:rsidRDefault="00B42FB3">
      <w:pPr>
        <w:numPr>
          <w:ilvl w:val="0"/>
          <w:numId w:val="4"/>
        </w:numPr>
        <w:spacing w:line="360" w:lineRule="auto"/>
        <w:ind w:left="0" w:firstLineChars="200" w:firstLine="480"/>
        <w:jc w:val="left"/>
        <w:rPr>
          <w:sz w:val="24"/>
        </w:rPr>
      </w:pPr>
      <w:r>
        <w:rPr>
          <w:sz w:val="24"/>
        </w:rPr>
        <w:t>我公司承诺完全符合《政府采购法》、《政府采购法实施条例》等法律法规规定，并</w:t>
      </w:r>
      <w:r>
        <w:rPr>
          <w:sz w:val="24"/>
        </w:rPr>
        <w:t>随时接受采购人、采购代理机构的检查验证。在整个磋商过程中，我公司若有违规行为，我公司完全接受贵中心依照相关法律法规和磋商文件的规定给予处罚。</w:t>
      </w:r>
    </w:p>
    <w:p w:rsidR="007A58DE" w:rsidRDefault="00B42FB3">
      <w:pPr>
        <w:numPr>
          <w:ilvl w:val="0"/>
          <w:numId w:val="4"/>
        </w:numPr>
        <w:spacing w:line="360" w:lineRule="auto"/>
        <w:ind w:left="0" w:firstLineChars="200" w:firstLine="480"/>
        <w:jc w:val="left"/>
        <w:rPr>
          <w:sz w:val="24"/>
        </w:rPr>
      </w:pPr>
      <w:r>
        <w:rPr>
          <w:sz w:val="24"/>
        </w:rPr>
        <w:t>我公司承诺未列入</w:t>
      </w:r>
      <w:r>
        <w:rPr>
          <w:sz w:val="24"/>
        </w:rPr>
        <w:t>“</w:t>
      </w:r>
      <w:r>
        <w:rPr>
          <w:sz w:val="24"/>
        </w:rPr>
        <w:t>信用中国</w:t>
      </w:r>
      <w:r>
        <w:rPr>
          <w:sz w:val="24"/>
        </w:rPr>
        <w:t>”</w:t>
      </w:r>
      <w:r>
        <w:rPr>
          <w:sz w:val="24"/>
        </w:rPr>
        <w:t>网站（</w:t>
      </w:r>
      <w:r>
        <w:rPr>
          <w:sz w:val="24"/>
        </w:rPr>
        <w:t>www.creditchina.gov.cn</w:t>
      </w:r>
      <w:r>
        <w:rPr>
          <w:sz w:val="24"/>
        </w:rPr>
        <w:t>）失信被执行人、重大税收违法案件当事人名单，也未列入中国政府采购网（</w:t>
      </w:r>
      <w:r>
        <w:rPr>
          <w:sz w:val="24"/>
        </w:rPr>
        <w:t>www.ccgp.gov.cn</w:t>
      </w:r>
      <w:r>
        <w:rPr>
          <w:sz w:val="24"/>
        </w:rPr>
        <w:t>）</w:t>
      </w:r>
      <w:r>
        <w:rPr>
          <w:sz w:val="24"/>
        </w:rPr>
        <w:lastRenderedPageBreak/>
        <w:t>政府采购严重违法失信行为记录名单，符合《中华人民共和国政府采购法》第二十二条规定的各项条件，具备履行合同所必需的设备和专业技术能力，投标截止日前</w:t>
      </w:r>
      <w:r>
        <w:rPr>
          <w:sz w:val="24"/>
        </w:rPr>
        <w:t>3</w:t>
      </w:r>
      <w:r>
        <w:rPr>
          <w:sz w:val="24"/>
        </w:rPr>
        <w:t>年在经营活动中没有重大违法记录。</w:t>
      </w:r>
    </w:p>
    <w:p w:rsidR="007A58DE" w:rsidRDefault="00B42FB3">
      <w:pPr>
        <w:numPr>
          <w:ilvl w:val="0"/>
          <w:numId w:val="4"/>
        </w:numPr>
        <w:spacing w:line="360" w:lineRule="auto"/>
        <w:ind w:left="0" w:firstLineChars="200" w:firstLine="480"/>
        <w:jc w:val="left"/>
        <w:rPr>
          <w:sz w:val="24"/>
        </w:rPr>
      </w:pPr>
      <w:r>
        <w:rPr>
          <w:sz w:val="24"/>
        </w:rPr>
        <w:t>我公司若成交</w:t>
      </w:r>
      <w:r>
        <w:rPr>
          <w:sz w:val="24"/>
        </w:rPr>
        <w:t>，</w:t>
      </w:r>
      <w:proofErr w:type="gramStart"/>
      <w:r>
        <w:rPr>
          <w:sz w:val="24"/>
        </w:rPr>
        <w:t>本承诺</w:t>
      </w:r>
      <w:proofErr w:type="gramEnd"/>
      <w:r>
        <w:rPr>
          <w:sz w:val="24"/>
        </w:rPr>
        <w:t>将成为合同不可分割的一部分，与合同具有同等的法律效力。</w:t>
      </w:r>
    </w:p>
    <w:p w:rsidR="007A58DE" w:rsidRDefault="00B42FB3">
      <w:pPr>
        <w:numPr>
          <w:ilvl w:val="0"/>
          <w:numId w:val="4"/>
        </w:numPr>
        <w:spacing w:line="360" w:lineRule="auto"/>
        <w:ind w:left="0" w:firstLineChars="200" w:firstLine="480"/>
        <w:jc w:val="left"/>
        <w:rPr>
          <w:sz w:val="24"/>
        </w:rPr>
      </w:pP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7A58DE" w:rsidRDefault="00B42FB3">
      <w:pPr>
        <w:spacing w:line="360" w:lineRule="auto"/>
        <w:ind w:firstLineChars="200" w:firstLine="480"/>
        <w:rPr>
          <w:sz w:val="24"/>
        </w:rPr>
      </w:pPr>
      <w:r>
        <w:rPr>
          <w:sz w:val="24"/>
        </w:rPr>
        <w:t xml:space="preserve">11. </w:t>
      </w:r>
      <w:r>
        <w:rPr>
          <w:sz w:val="24"/>
        </w:rPr>
        <w:t>我公司开票信息如下，</w:t>
      </w:r>
      <w:r>
        <w:rPr>
          <w:b/>
          <w:sz w:val="24"/>
        </w:rPr>
        <w:t>此信息与我公司在税务局注册的信息一致</w:t>
      </w:r>
      <w:r>
        <w:rPr>
          <w:sz w:val="24"/>
        </w:rPr>
        <w:t>：</w:t>
      </w:r>
    </w:p>
    <w:p w:rsidR="007A58DE" w:rsidRDefault="00B42FB3">
      <w:pPr>
        <w:spacing w:line="360" w:lineRule="auto"/>
        <w:ind w:firstLineChars="200" w:firstLine="480"/>
        <w:rPr>
          <w:sz w:val="24"/>
        </w:rPr>
      </w:pPr>
      <w:r>
        <w:rPr>
          <w:sz w:val="24"/>
        </w:rPr>
        <w:t>纳税人识别号：</w:t>
      </w:r>
    </w:p>
    <w:p w:rsidR="007A58DE" w:rsidRDefault="00B42FB3">
      <w:pPr>
        <w:spacing w:line="360" w:lineRule="auto"/>
        <w:ind w:firstLineChars="200" w:firstLine="480"/>
        <w:rPr>
          <w:sz w:val="24"/>
        </w:rPr>
      </w:pPr>
      <w:r>
        <w:rPr>
          <w:sz w:val="24"/>
        </w:rPr>
        <w:t>地址、电话：</w:t>
      </w:r>
    </w:p>
    <w:p w:rsidR="007A58DE" w:rsidRDefault="00B42FB3">
      <w:pPr>
        <w:spacing w:line="360" w:lineRule="auto"/>
        <w:ind w:firstLineChars="200" w:firstLine="480"/>
        <w:rPr>
          <w:sz w:val="24"/>
        </w:rPr>
      </w:pPr>
      <w:r>
        <w:rPr>
          <w:sz w:val="24"/>
        </w:rPr>
        <w:t>开户行及账号：</w:t>
      </w:r>
    </w:p>
    <w:p w:rsidR="007A58DE" w:rsidRDefault="00B42FB3">
      <w:pPr>
        <w:spacing w:line="360" w:lineRule="auto"/>
        <w:ind w:firstLineChars="200" w:firstLine="480"/>
        <w:rPr>
          <w:sz w:val="24"/>
        </w:rPr>
      </w:pPr>
      <w:r>
        <w:rPr>
          <w:sz w:val="24"/>
        </w:rPr>
        <w:t>开具发票类型：</w:t>
      </w:r>
      <w:r>
        <w:rPr>
          <w:sz w:val="24"/>
        </w:rPr>
        <w:t>□</w:t>
      </w:r>
      <w:r>
        <w:rPr>
          <w:sz w:val="24"/>
        </w:rPr>
        <w:t>增值税专用发票</w:t>
      </w:r>
      <w:r>
        <w:rPr>
          <w:sz w:val="24"/>
        </w:rPr>
        <w:t xml:space="preserve">         □</w:t>
      </w:r>
      <w:r>
        <w:rPr>
          <w:sz w:val="24"/>
        </w:rPr>
        <w:t>增值税普通发票</w:t>
      </w:r>
    </w:p>
    <w:p w:rsidR="007A58DE" w:rsidRDefault="00B42FB3">
      <w:pPr>
        <w:spacing w:line="360" w:lineRule="auto"/>
        <w:ind w:firstLineChars="200" w:firstLine="480"/>
        <w:rPr>
          <w:sz w:val="24"/>
        </w:rPr>
      </w:pPr>
      <w:r>
        <w:rPr>
          <w:sz w:val="24"/>
        </w:rPr>
        <w:t xml:space="preserve">12. </w:t>
      </w:r>
      <w:r>
        <w:rPr>
          <w:sz w:val="24"/>
        </w:rPr>
        <w:t>我公司选择招标代理服务费发票领取方式（请自行选择以下任</w:t>
      </w:r>
      <w:proofErr w:type="gramStart"/>
      <w:r>
        <w:rPr>
          <w:sz w:val="24"/>
        </w:rPr>
        <w:t>一</w:t>
      </w:r>
      <w:proofErr w:type="gramEnd"/>
      <w:r>
        <w:rPr>
          <w:sz w:val="24"/>
        </w:rPr>
        <w:t>方式并在相应</w:t>
      </w:r>
      <w:r>
        <w:rPr>
          <w:sz w:val="24"/>
        </w:rPr>
        <w:t>□</w:t>
      </w:r>
      <w:r>
        <w:rPr>
          <w:sz w:val="24"/>
        </w:rPr>
        <w:t>里划</w:t>
      </w:r>
      <w:r>
        <w:rPr>
          <w:sz w:val="24"/>
        </w:rPr>
        <w:t>“√”</w:t>
      </w:r>
      <w:r>
        <w:rPr>
          <w:sz w:val="24"/>
        </w:rPr>
        <w:t>）：</w:t>
      </w:r>
    </w:p>
    <w:p w:rsidR="007A58DE" w:rsidRDefault="00B42FB3">
      <w:pPr>
        <w:spacing w:line="360" w:lineRule="auto"/>
        <w:ind w:firstLineChars="200" w:firstLine="482"/>
        <w:rPr>
          <w:b/>
          <w:sz w:val="24"/>
        </w:rPr>
      </w:pPr>
      <w:r>
        <w:rPr>
          <w:b/>
          <w:sz w:val="24"/>
        </w:rPr>
        <w:t>□</w:t>
      </w:r>
      <w:r>
        <w:rPr>
          <w:b/>
          <w:sz w:val="24"/>
        </w:rPr>
        <w:t>上门自取</w:t>
      </w:r>
    </w:p>
    <w:p w:rsidR="007A58DE" w:rsidRDefault="007A58DE">
      <w:pPr>
        <w:spacing w:line="360" w:lineRule="auto"/>
        <w:ind w:firstLineChars="200" w:firstLine="480"/>
        <w:rPr>
          <w:sz w:val="24"/>
        </w:rPr>
      </w:pPr>
    </w:p>
    <w:p w:rsidR="007A58DE" w:rsidRDefault="00B42FB3">
      <w:pPr>
        <w:spacing w:line="360" w:lineRule="auto"/>
        <w:ind w:firstLineChars="200" w:firstLine="482"/>
        <w:rPr>
          <w:b/>
          <w:sz w:val="24"/>
        </w:rPr>
      </w:pPr>
      <w:r>
        <w:rPr>
          <w:b/>
          <w:sz w:val="24"/>
        </w:rPr>
        <w:t>□</w:t>
      </w:r>
      <w:r>
        <w:rPr>
          <w:b/>
          <w:sz w:val="24"/>
        </w:rPr>
        <w:t>到付邮寄</w:t>
      </w:r>
    </w:p>
    <w:p w:rsidR="007A58DE" w:rsidRDefault="00B42FB3">
      <w:pPr>
        <w:spacing w:line="360" w:lineRule="auto"/>
        <w:ind w:firstLineChars="200" w:firstLine="480"/>
        <w:rPr>
          <w:sz w:val="24"/>
        </w:rPr>
      </w:pPr>
      <w:r>
        <w:rPr>
          <w:sz w:val="24"/>
        </w:rPr>
        <w:t>邮寄地址、邮编：</w:t>
      </w:r>
    </w:p>
    <w:p w:rsidR="007A58DE" w:rsidRDefault="00B42FB3">
      <w:pPr>
        <w:spacing w:line="360" w:lineRule="auto"/>
        <w:ind w:firstLineChars="200" w:firstLine="480"/>
        <w:rPr>
          <w:sz w:val="24"/>
        </w:rPr>
      </w:pPr>
      <w:r>
        <w:rPr>
          <w:sz w:val="24"/>
        </w:rPr>
        <w:t>邮寄联系人、手机号码：</w:t>
      </w:r>
    </w:p>
    <w:p w:rsidR="007A58DE" w:rsidRDefault="007A58DE">
      <w:pPr>
        <w:spacing w:line="360" w:lineRule="auto"/>
        <w:jc w:val="left"/>
        <w:rPr>
          <w:sz w:val="24"/>
        </w:rPr>
      </w:pPr>
    </w:p>
    <w:p w:rsidR="007A58DE" w:rsidRDefault="007A58DE">
      <w:pPr>
        <w:pStyle w:val="af2"/>
        <w:autoSpaceDE w:val="0"/>
        <w:autoSpaceDN w:val="0"/>
        <w:adjustRightInd w:val="0"/>
        <w:spacing w:line="520" w:lineRule="exact"/>
        <w:ind w:left="900" w:firstLineChars="0" w:firstLine="0"/>
        <w:jc w:val="left"/>
        <w:rPr>
          <w:kern w:val="0"/>
          <w:sz w:val="24"/>
          <w:u w:val="single"/>
        </w:rPr>
      </w:pPr>
    </w:p>
    <w:p w:rsidR="007A58DE" w:rsidRDefault="00B42FB3">
      <w:pPr>
        <w:autoSpaceDE w:val="0"/>
        <w:autoSpaceDN w:val="0"/>
        <w:adjustRightInd w:val="0"/>
        <w:spacing w:line="520" w:lineRule="exact"/>
        <w:ind w:firstLine="480"/>
        <w:jc w:val="left"/>
        <w:rPr>
          <w:kern w:val="0"/>
          <w:sz w:val="24"/>
        </w:rPr>
      </w:pPr>
      <w:r>
        <w:rPr>
          <w:kern w:val="0"/>
          <w:sz w:val="24"/>
        </w:rPr>
        <w:t>供应商名称：</w:t>
      </w:r>
    </w:p>
    <w:p w:rsidR="007A58DE" w:rsidRDefault="007A58DE">
      <w:pPr>
        <w:autoSpaceDE w:val="0"/>
        <w:autoSpaceDN w:val="0"/>
        <w:adjustRightInd w:val="0"/>
        <w:spacing w:line="520" w:lineRule="exact"/>
        <w:ind w:firstLine="480"/>
        <w:jc w:val="left"/>
        <w:rPr>
          <w:kern w:val="0"/>
          <w:sz w:val="24"/>
          <w:u w:val="single"/>
        </w:rPr>
      </w:pPr>
    </w:p>
    <w:p w:rsidR="007A58DE" w:rsidRDefault="00B42FB3">
      <w:pPr>
        <w:autoSpaceDE w:val="0"/>
        <w:autoSpaceDN w:val="0"/>
        <w:adjustRightInd w:val="0"/>
        <w:spacing w:line="520" w:lineRule="exact"/>
        <w:ind w:firstLine="480"/>
        <w:jc w:val="left"/>
        <w:rPr>
          <w:kern w:val="0"/>
          <w:sz w:val="24"/>
        </w:rPr>
      </w:pPr>
      <w:r>
        <w:rPr>
          <w:kern w:val="0"/>
          <w:sz w:val="24"/>
        </w:rPr>
        <w:t>日期：</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rsidR="007A58DE" w:rsidRDefault="00B42FB3">
      <w:pPr>
        <w:spacing w:line="460" w:lineRule="exact"/>
        <w:rPr>
          <w:b/>
          <w:sz w:val="24"/>
        </w:rPr>
      </w:pPr>
      <w:r>
        <w:rPr>
          <w:b/>
          <w:sz w:val="24"/>
        </w:rPr>
        <w:br w:type="page"/>
      </w:r>
      <w:r>
        <w:rPr>
          <w:b/>
          <w:sz w:val="24"/>
        </w:rPr>
        <w:lastRenderedPageBreak/>
        <w:t>附件</w:t>
      </w:r>
      <w:r>
        <w:rPr>
          <w:b/>
          <w:sz w:val="24"/>
        </w:rPr>
        <w:t xml:space="preserve">2 </w:t>
      </w:r>
      <w:r>
        <w:rPr>
          <w:b/>
          <w:sz w:val="24"/>
        </w:rPr>
        <w:t>：</w:t>
      </w:r>
      <w:r>
        <w:rPr>
          <w:b/>
          <w:bCs/>
          <w:sz w:val="24"/>
        </w:rPr>
        <w:t>供应商资格要求证明文件</w:t>
      </w:r>
    </w:p>
    <w:p w:rsidR="007A58DE" w:rsidRDefault="007A58DE">
      <w:pPr>
        <w:spacing w:line="460" w:lineRule="exact"/>
        <w:ind w:left="192"/>
        <w:jc w:val="center"/>
        <w:rPr>
          <w:b/>
          <w:sz w:val="24"/>
        </w:rPr>
      </w:pPr>
    </w:p>
    <w:p w:rsidR="007A58DE" w:rsidRDefault="007A58DE">
      <w:pPr>
        <w:spacing w:line="460" w:lineRule="exact"/>
        <w:ind w:left="192"/>
        <w:jc w:val="center"/>
        <w:rPr>
          <w:b/>
          <w:sz w:val="24"/>
        </w:rPr>
      </w:pPr>
    </w:p>
    <w:p w:rsidR="007A58DE" w:rsidRDefault="007A58DE">
      <w:pPr>
        <w:spacing w:line="460" w:lineRule="exact"/>
        <w:ind w:left="192"/>
        <w:jc w:val="center"/>
        <w:rPr>
          <w:b/>
          <w:sz w:val="24"/>
        </w:rPr>
      </w:pPr>
    </w:p>
    <w:p w:rsidR="007A58DE" w:rsidRDefault="007A58DE">
      <w:pPr>
        <w:spacing w:line="460" w:lineRule="exact"/>
        <w:ind w:left="192"/>
        <w:jc w:val="center"/>
        <w:rPr>
          <w:b/>
          <w:sz w:val="24"/>
        </w:rPr>
      </w:pPr>
    </w:p>
    <w:p w:rsidR="007A58DE" w:rsidRDefault="00B42FB3">
      <w:pPr>
        <w:spacing w:line="460" w:lineRule="exact"/>
        <w:jc w:val="left"/>
        <w:rPr>
          <w:b/>
          <w:sz w:val="24"/>
        </w:rPr>
      </w:pPr>
      <w:r>
        <w:rPr>
          <w:b/>
          <w:sz w:val="24"/>
        </w:rPr>
        <w:br w:type="page"/>
      </w:r>
      <w:r>
        <w:rPr>
          <w:b/>
          <w:sz w:val="24"/>
        </w:rPr>
        <w:lastRenderedPageBreak/>
        <w:t>附件</w:t>
      </w:r>
      <w:r>
        <w:rPr>
          <w:b/>
          <w:sz w:val="24"/>
        </w:rPr>
        <w:t>3</w:t>
      </w:r>
    </w:p>
    <w:p w:rsidR="007A58DE" w:rsidRDefault="00B42FB3">
      <w:pPr>
        <w:autoSpaceDN w:val="0"/>
        <w:spacing w:line="360" w:lineRule="auto"/>
        <w:jc w:val="center"/>
        <w:rPr>
          <w:b/>
          <w:bCs/>
          <w:sz w:val="24"/>
        </w:rPr>
      </w:pPr>
      <w:r>
        <w:rPr>
          <w:b/>
          <w:bCs/>
          <w:sz w:val="24"/>
        </w:rPr>
        <w:t>磋商代表人授权书</w:t>
      </w:r>
    </w:p>
    <w:p w:rsidR="007A58DE" w:rsidRDefault="007A58DE">
      <w:pPr>
        <w:spacing w:line="360" w:lineRule="auto"/>
        <w:rPr>
          <w:sz w:val="24"/>
          <w:szCs w:val="21"/>
        </w:rPr>
      </w:pPr>
    </w:p>
    <w:p w:rsidR="007A58DE" w:rsidRDefault="00B42FB3">
      <w:pPr>
        <w:spacing w:line="360" w:lineRule="auto"/>
        <w:rPr>
          <w:sz w:val="24"/>
          <w:szCs w:val="21"/>
        </w:rPr>
      </w:pPr>
      <w:r>
        <w:rPr>
          <w:sz w:val="24"/>
          <w:szCs w:val="21"/>
        </w:rPr>
        <w:t>致：天津市政府采购中心</w:t>
      </w:r>
    </w:p>
    <w:p w:rsidR="007A58DE" w:rsidRDefault="00B42FB3">
      <w:pPr>
        <w:spacing w:line="360" w:lineRule="auto"/>
        <w:ind w:firstLineChars="200" w:firstLine="480"/>
        <w:rPr>
          <w:sz w:val="24"/>
          <w:szCs w:val="21"/>
        </w:rPr>
      </w:pPr>
      <w:r>
        <w:rPr>
          <w:sz w:val="24"/>
          <w:szCs w:val="21"/>
        </w:rPr>
        <w:t>我单位授权委托本月</w:t>
      </w:r>
      <w:r>
        <w:rPr>
          <w:sz w:val="24"/>
          <w:szCs w:val="21"/>
        </w:rPr>
        <w:t>/</w:t>
      </w:r>
      <w:r>
        <w:rPr>
          <w:sz w:val="24"/>
          <w:szCs w:val="21"/>
        </w:rPr>
        <w:t>上月（本月尚未缴纳社保的，则填写上月）由我单位缴纳社会保险的在职职工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）作为磋商代表人以我方的名义参加贵中心组织的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）的政府采购活动，并代表我方全权办理针对上述项目的响应文件递交、磋商、响应文件澄清、签约等一切具体事务和签署相关文件。</w:t>
      </w:r>
    </w:p>
    <w:p w:rsidR="007A58DE" w:rsidRDefault="00B42FB3">
      <w:pPr>
        <w:spacing w:line="360" w:lineRule="auto"/>
        <w:ind w:firstLineChars="200" w:firstLine="480"/>
        <w:rPr>
          <w:sz w:val="24"/>
          <w:szCs w:val="21"/>
        </w:rPr>
      </w:pPr>
      <w:r>
        <w:rPr>
          <w:sz w:val="24"/>
          <w:szCs w:val="21"/>
        </w:rPr>
        <w:t>我方对磋商代表人的签名事项负全部责任</w:t>
      </w:r>
      <w:r>
        <w:rPr>
          <w:sz w:val="24"/>
          <w:szCs w:val="21"/>
        </w:rPr>
        <w:t>。</w:t>
      </w:r>
    </w:p>
    <w:p w:rsidR="007A58DE" w:rsidRDefault="00B42FB3">
      <w:pPr>
        <w:spacing w:line="360" w:lineRule="auto"/>
        <w:ind w:firstLineChars="200" w:firstLine="480"/>
        <w:rPr>
          <w:sz w:val="24"/>
          <w:szCs w:val="21"/>
        </w:rPr>
      </w:pPr>
      <w:r>
        <w:rPr>
          <w:sz w:val="24"/>
          <w:szCs w:val="21"/>
        </w:rPr>
        <w:t>本授权书至磋商有效期结束前始终有效。</w:t>
      </w:r>
    </w:p>
    <w:p w:rsidR="007A58DE" w:rsidRDefault="00B42FB3">
      <w:pPr>
        <w:spacing w:line="360" w:lineRule="auto"/>
        <w:ind w:firstLineChars="200" w:firstLine="480"/>
        <w:rPr>
          <w:sz w:val="24"/>
          <w:szCs w:val="21"/>
        </w:rPr>
      </w:pPr>
      <w:r>
        <w:rPr>
          <w:sz w:val="24"/>
          <w:szCs w:val="21"/>
        </w:rPr>
        <w:t>磋商代表人无转委托权，特此委托。</w:t>
      </w:r>
    </w:p>
    <w:p w:rsidR="007A58DE" w:rsidRDefault="007A58DE">
      <w:pPr>
        <w:spacing w:line="360" w:lineRule="auto"/>
        <w:ind w:firstLineChars="200" w:firstLine="480"/>
        <w:rPr>
          <w:sz w:val="24"/>
        </w:rPr>
      </w:pPr>
    </w:p>
    <w:p w:rsidR="007A58DE" w:rsidRDefault="007A58DE">
      <w:pPr>
        <w:spacing w:line="360" w:lineRule="auto"/>
        <w:ind w:firstLineChars="200" w:firstLine="480"/>
        <w:rPr>
          <w:sz w:val="24"/>
        </w:rPr>
      </w:pPr>
    </w:p>
    <w:p w:rsidR="007A58DE" w:rsidRDefault="007A58DE">
      <w:pPr>
        <w:spacing w:line="360" w:lineRule="auto"/>
        <w:ind w:firstLineChars="200" w:firstLine="480"/>
        <w:rPr>
          <w:sz w:val="24"/>
        </w:rPr>
      </w:pPr>
    </w:p>
    <w:p w:rsidR="007A58DE" w:rsidRDefault="00B42FB3">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A58DE">
        <w:tc>
          <w:tcPr>
            <w:tcW w:w="4264" w:type="dxa"/>
            <w:shd w:val="clear" w:color="auto" w:fill="auto"/>
          </w:tcPr>
          <w:p w:rsidR="007A58DE" w:rsidRDefault="00B42FB3">
            <w:pPr>
              <w:spacing w:line="360" w:lineRule="auto"/>
              <w:jc w:val="left"/>
              <w:rPr>
                <w:sz w:val="24"/>
              </w:rPr>
            </w:pPr>
            <w:r>
              <w:rPr>
                <w:sz w:val="24"/>
              </w:rPr>
              <w:t>磋商代表人身份证正面</w:t>
            </w:r>
          </w:p>
          <w:p w:rsidR="007A58DE" w:rsidRDefault="007A58DE">
            <w:pPr>
              <w:spacing w:line="360" w:lineRule="auto"/>
              <w:jc w:val="left"/>
              <w:rPr>
                <w:sz w:val="24"/>
              </w:rPr>
            </w:pPr>
          </w:p>
          <w:p w:rsidR="007A58DE" w:rsidRDefault="007A58DE">
            <w:pPr>
              <w:spacing w:line="360" w:lineRule="auto"/>
              <w:jc w:val="left"/>
              <w:rPr>
                <w:sz w:val="24"/>
              </w:rPr>
            </w:pPr>
          </w:p>
          <w:p w:rsidR="007A58DE" w:rsidRDefault="007A58DE">
            <w:pPr>
              <w:spacing w:line="360" w:lineRule="auto"/>
              <w:jc w:val="left"/>
              <w:rPr>
                <w:sz w:val="24"/>
              </w:rPr>
            </w:pPr>
          </w:p>
          <w:p w:rsidR="007A58DE" w:rsidRDefault="007A58DE">
            <w:pPr>
              <w:spacing w:line="360" w:lineRule="auto"/>
              <w:jc w:val="left"/>
              <w:rPr>
                <w:sz w:val="24"/>
              </w:rPr>
            </w:pPr>
          </w:p>
          <w:p w:rsidR="007A58DE" w:rsidRDefault="007A58DE">
            <w:pPr>
              <w:spacing w:line="360" w:lineRule="auto"/>
              <w:jc w:val="left"/>
              <w:rPr>
                <w:sz w:val="24"/>
              </w:rPr>
            </w:pPr>
          </w:p>
        </w:tc>
        <w:tc>
          <w:tcPr>
            <w:tcW w:w="4264" w:type="dxa"/>
            <w:shd w:val="clear" w:color="auto" w:fill="auto"/>
          </w:tcPr>
          <w:p w:rsidR="007A58DE" w:rsidRDefault="00B42FB3">
            <w:pPr>
              <w:spacing w:line="360" w:lineRule="auto"/>
              <w:jc w:val="left"/>
              <w:rPr>
                <w:sz w:val="24"/>
              </w:rPr>
            </w:pPr>
            <w:r>
              <w:rPr>
                <w:sz w:val="24"/>
              </w:rPr>
              <w:t>磋商代表人身份证背面</w:t>
            </w:r>
          </w:p>
        </w:tc>
      </w:tr>
    </w:tbl>
    <w:p w:rsidR="007A58DE" w:rsidRDefault="007A58DE">
      <w:pPr>
        <w:spacing w:line="360" w:lineRule="auto"/>
        <w:rPr>
          <w:sz w:val="24"/>
        </w:rPr>
      </w:pPr>
    </w:p>
    <w:p w:rsidR="007A58DE" w:rsidRDefault="00B42FB3">
      <w:pPr>
        <w:spacing w:line="460" w:lineRule="exact"/>
        <w:jc w:val="left"/>
        <w:rPr>
          <w:b/>
          <w:sz w:val="24"/>
        </w:rPr>
      </w:pPr>
      <w:r>
        <w:rPr>
          <w:b/>
          <w:sz w:val="24"/>
        </w:rPr>
        <w:br w:type="page"/>
      </w:r>
      <w:r>
        <w:rPr>
          <w:b/>
          <w:sz w:val="24"/>
        </w:rPr>
        <w:lastRenderedPageBreak/>
        <w:t>附件</w:t>
      </w:r>
      <w:r>
        <w:rPr>
          <w:b/>
          <w:sz w:val="24"/>
        </w:rPr>
        <w:t>4-1</w:t>
      </w:r>
    </w:p>
    <w:p w:rsidR="007A58DE" w:rsidRDefault="007A58DE">
      <w:pPr>
        <w:spacing w:line="460" w:lineRule="exact"/>
        <w:ind w:left="181"/>
        <w:jc w:val="center"/>
        <w:rPr>
          <w:b/>
          <w:sz w:val="24"/>
        </w:rPr>
      </w:pPr>
    </w:p>
    <w:p w:rsidR="007A58DE" w:rsidRDefault="00B42FB3">
      <w:pPr>
        <w:autoSpaceDN w:val="0"/>
        <w:spacing w:line="360" w:lineRule="auto"/>
        <w:jc w:val="center"/>
        <w:rPr>
          <w:b/>
          <w:bCs/>
          <w:sz w:val="24"/>
        </w:rPr>
      </w:pPr>
      <w:r>
        <w:rPr>
          <w:b/>
          <w:bCs/>
          <w:sz w:val="24"/>
        </w:rPr>
        <w:t>商务要求点对点应答表</w:t>
      </w:r>
    </w:p>
    <w:p w:rsidR="007A58DE" w:rsidRDefault="007A58DE">
      <w:pPr>
        <w:spacing w:line="460" w:lineRule="exact"/>
        <w:rPr>
          <w:sz w:val="24"/>
        </w:rPr>
      </w:pPr>
    </w:p>
    <w:p w:rsidR="007A58DE" w:rsidRDefault="00B42FB3">
      <w:pPr>
        <w:spacing w:line="460" w:lineRule="exact"/>
        <w:rPr>
          <w:sz w:val="24"/>
        </w:rPr>
      </w:pPr>
      <w:r>
        <w:rPr>
          <w:sz w:val="24"/>
        </w:rPr>
        <w:t>项目名称：</w:t>
      </w:r>
      <w:r>
        <w:rPr>
          <w:sz w:val="24"/>
          <w:u w:val="single"/>
        </w:rPr>
        <w:t xml:space="preserve">                    </w:t>
      </w:r>
    </w:p>
    <w:p w:rsidR="007A58DE" w:rsidRDefault="00B42FB3">
      <w:pPr>
        <w:spacing w:line="460" w:lineRule="exact"/>
        <w:rPr>
          <w:sz w:val="24"/>
        </w:rPr>
      </w:pPr>
      <w:r>
        <w:rPr>
          <w:sz w:val="24"/>
        </w:rPr>
        <w:t>项目编号：</w:t>
      </w:r>
      <w:r>
        <w:rPr>
          <w:sz w:val="24"/>
          <w:u w:val="single"/>
        </w:rPr>
        <w:t xml:space="preserve">                    </w:t>
      </w:r>
    </w:p>
    <w:p w:rsidR="007A58DE" w:rsidRDefault="00B42FB3">
      <w:pPr>
        <w:spacing w:line="460" w:lineRule="exact"/>
        <w:rPr>
          <w:sz w:val="24"/>
          <w:u w:val="single"/>
        </w:rPr>
      </w:pPr>
      <w:r>
        <w:rPr>
          <w:sz w:val="24"/>
        </w:rPr>
        <w:t>包号：</w:t>
      </w:r>
      <w:r>
        <w:rPr>
          <w:sz w:val="24"/>
          <w:u w:val="single"/>
        </w:rPr>
        <w:t xml:space="preserve">                        </w:t>
      </w:r>
    </w:p>
    <w:p w:rsidR="007A58DE" w:rsidRDefault="007A58DE">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7A58DE">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A58DE" w:rsidRDefault="00B42FB3">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A58DE" w:rsidRDefault="00B42FB3">
            <w:pPr>
              <w:widowControl/>
              <w:jc w:val="center"/>
              <w:rPr>
                <w:kern w:val="0"/>
                <w:szCs w:val="21"/>
              </w:rPr>
            </w:pPr>
            <w:r>
              <w:rPr>
                <w:kern w:val="0"/>
                <w:szCs w:val="21"/>
              </w:rPr>
              <w:t>磋商文件要求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A58DE" w:rsidRDefault="00B42FB3">
            <w:pPr>
              <w:widowControl/>
              <w:jc w:val="center"/>
              <w:rPr>
                <w:kern w:val="0"/>
                <w:szCs w:val="21"/>
              </w:rPr>
            </w:pPr>
            <w:r>
              <w:rPr>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A58DE" w:rsidRDefault="00B42FB3">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A58DE" w:rsidRDefault="00B42FB3">
            <w:pPr>
              <w:widowControl/>
              <w:jc w:val="center"/>
              <w:rPr>
                <w:kern w:val="0"/>
                <w:szCs w:val="21"/>
              </w:rPr>
            </w:pPr>
            <w:r>
              <w:rPr>
                <w:kern w:val="0"/>
                <w:szCs w:val="21"/>
              </w:rPr>
              <w:t>备注</w:t>
            </w:r>
          </w:p>
        </w:tc>
      </w:tr>
      <w:tr w:rsidR="007A58D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A58DE" w:rsidRDefault="00B42FB3">
            <w:pPr>
              <w:widowControl/>
              <w:jc w:val="left"/>
              <w:rPr>
                <w:kern w:val="0"/>
                <w:szCs w:val="21"/>
              </w:rPr>
            </w:pPr>
            <w:r>
              <w:rPr>
                <w:kern w:val="0"/>
                <w:szCs w:val="21"/>
              </w:rPr>
              <w:t>（一）报价要求</w:t>
            </w:r>
          </w:p>
        </w:tc>
      </w:tr>
      <w:tr w:rsidR="007A58DE">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r>
      <w:tr w:rsidR="007A58D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A58DE" w:rsidRDefault="00B42FB3">
            <w:pPr>
              <w:widowControl/>
              <w:jc w:val="left"/>
              <w:rPr>
                <w:kern w:val="0"/>
                <w:szCs w:val="21"/>
              </w:rPr>
            </w:pPr>
            <w:r>
              <w:rPr>
                <w:kern w:val="0"/>
                <w:szCs w:val="21"/>
              </w:rPr>
              <w:t>（二）时间、地点要求</w:t>
            </w:r>
          </w:p>
        </w:tc>
      </w:tr>
      <w:tr w:rsidR="007A58DE">
        <w:tc>
          <w:tcPr>
            <w:tcW w:w="974" w:type="pct"/>
            <w:tcBorders>
              <w:top w:val="nil"/>
              <w:left w:val="single" w:sz="8" w:space="0" w:color="auto"/>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r>
      <w:tr w:rsidR="007A58D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A58DE" w:rsidRDefault="00B42FB3">
            <w:pPr>
              <w:widowControl/>
              <w:jc w:val="left"/>
              <w:rPr>
                <w:kern w:val="0"/>
                <w:szCs w:val="21"/>
              </w:rPr>
            </w:pPr>
            <w:r>
              <w:rPr>
                <w:kern w:val="0"/>
                <w:szCs w:val="21"/>
              </w:rPr>
              <w:t>（三）付款方式</w:t>
            </w:r>
          </w:p>
        </w:tc>
      </w:tr>
      <w:tr w:rsidR="007A58DE">
        <w:tc>
          <w:tcPr>
            <w:tcW w:w="974" w:type="pct"/>
            <w:tcBorders>
              <w:top w:val="nil"/>
              <w:left w:val="single" w:sz="8" w:space="0" w:color="auto"/>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r>
      <w:tr w:rsidR="007A58D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A58DE" w:rsidRDefault="00B42FB3">
            <w:pPr>
              <w:widowControl/>
              <w:jc w:val="left"/>
              <w:rPr>
                <w:kern w:val="0"/>
                <w:szCs w:val="21"/>
              </w:rPr>
            </w:pPr>
            <w:r>
              <w:rPr>
                <w:kern w:val="0"/>
                <w:szCs w:val="21"/>
              </w:rPr>
              <w:t>（四）投标保证金和履约保证金</w:t>
            </w:r>
          </w:p>
        </w:tc>
      </w:tr>
      <w:tr w:rsidR="007A58DE">
        <w:tc>
          <w:tcPr>
            <w:tcW w:w="974" w:type="pct"/>
            <w:tcBorders>
              <w:top w:val="nil"/>
              <w:left w:val="single" w:sz="8" w:space="0" w:color="auto"/>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A58DE" w:rsidRDefault="00B42FB3">
            <w:pPr>
              <w:widowControl/>
              <w:jc w:val="left"/>
              <w:rPr>
                <w:kern w:val="0"/>
                <w:szCs w:val="21"/>
              </w:rPr>
            </w:pPr>
            <w:r>
              <w:rPr>
                <w:kern w:val="0"/>
                <w:szCs w:val="21"/>
              </w:rPr>
              <w:t xml:space="preserve">　</w:t>
            </w:r>
          </w:p>
        </w:tc>
      </w:tr>
    </w:tbl>
    <w:p w:rsidR="007A58DE" w:rsidRDefault="00B42FB3">
      <w:pPr>
        <w:spacing w:line="620" w:lineRule="exact"/>
        <w:rPr>
          <w:sz w:val="24"/>
        </w:rPr>
      </w:pPr>
      <w:r>
        <w:rPr>
          <w:sz w:val="24"/>
        </w:rPr>
        <w:t>注：</w:t>
      </w:r>
    </w:p>
    <w:p w:rsidR="007A58DE" w:rsidRDefault="00B42FB3">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7A58DE" w:rsidRDefault="00B42FB3">
      <w:pPr>
        <w:spacing w:line="360" w:lineRule="auto"/>
        <w:rPr>
          <w:sz w:val="24"/>
        </w:rPr>
      </w:pPr>
      <w:r>
        <w:rPr>
          <w:sz w:val="24"/>
        </w:rPr>
        <w:t xml:space="preserve">2. </w:t>
      </w:r>
      <w:r>
        <w:rPr>
          <w:sz w:val="24"/>
        </w:rPr>
        <w:t>磋商文件要求指磋商文件中规定的具体要求，响应</w:t>
      </w:r>
      <w:proofErr w:type="gramStart"/>
      <w:r>
        <w:rPr>
          <w:sz w:val="24"/>
        </w:rPr>
        <w:t>应答指</w:t>
      </w:r>
      <w:proofErr w:type="gramEnd"/>
      <w:r>
        <w:rPr>
          <w:sz w:val="24"/>
        </w:rPr>
        <w:t>响应文件的具体内容。</w:t>
      </w:r>
    </w:p>
    <w:p w:rsidR="007A58DE" w:rsidRDefault="00B42FB3">
      <w:pPr>
        <w:spacing w:line="360" w:lineRule="auto"/>
        <w:rPr>
          <w:sz w:val="24"/>
        </w:rPr>
      </w:pPr>
      <w:r>
        <w:rPr>
          <w:sz w:val="24"/>
        </w:rPr>
        <w:t xml:space="preserve">3. </w:t>
      </w:r>
      <w:r>
        <w:rPr>
          <w:sz w:val="24"/>
        </w:rPr>
        <w:t>偏离说明指磋商文件要求与响应应答之间的不同之处。</w:t>
      </w:r>
    </w:p>
    <w:p w:rsidR="007A58DE" w:rsidRDefault="007A58DE">
      <w:pPr>
        <w:spacing w:line="360" w:lineRule="auto"/>
        <w:rPr>
          <w:sz w:val="24"/>
        </w:rPr>
      </w:pPr>
    </w:p>
    <w:p w:rsidR="007A58DE" w:rsidRDefault="00B42FB3">
      <w:pPr>
        <w:spacing w:line="360" w:lineRule="auto"/>
        <w:ind w:firstLineChars="1700" w:firstLine="4080"/>
        <w:rPr>
          <w:sz w:val="24"/>
        </w:rPr>
      </w:pPr>
      <w:r>
        <w:rPr>
          <w:sz w:val="24"/>
        </w:rPr>
        <w:t>投标人名称：</w:t>
      </w:r>
    </w:p>
    <w:p w:rsidR="007A58DE" w:rsidRDefault="007A58DE">
      <w:pPr>
        <w:spacing w:line="360" w:lineRule="auto"/>
        <w:ind w:firstLineChars="1700" w:firstLine="4080"/>
        <w:rPr>
          <w:sz w:val="24"/>
        </w:rPr>
      </w:pPr>
    </w:p>
    <w:p w:rsidR="007A58DE" w:rsidRDefault="00B42FB3">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A58DE" w:rsidRDefault="00B42FB3">
      <w:pPr>
        <w:tabs>
          <w:tab w:val="left" w:pos="360"/>
        </w:tabs>
        <w:spacing w:afterLines="100" w:after="312" w:line="360" w:lineRule="auto"/>
        <w:rPr>
          <w:b/>
          <w:sz w:val="24"/>
        </w:rPr>
      </w:pPr>
      <w:r>
        <w:rPr>
          <w:sz w:val="24"/>
        </w:rPr>
        <w:br w:type="page"/>
      </w:r>
      <w:r>
        <w:rPr>
          <w:b/>
          <w:sz w:val="24"/>
        </w:rPr>
        <w:lastRenderedPageBreak/>
        <w:t>附件</w:t>
      </w:r>
      <w:r>
        <w:rPr>
          <w:b/>
          <w:sz w:val="24"/>
        </w:rPr>
        <w:t>4-2</w:t>
      </w:r>
    </w:p>
    <w:p w:rsidR="007A58DE" w:rsidRDefault="00B42FB3">
      <w:pPr>
        <w:autoSpaceDN w:val="0"/>
        <w:spacing w:line="360" w:lineRule="auto"/>
        <w:jc w:val="center"/>
        <w:rPr>
          <w:b/>
          <w:bCs/>
          <w:sz w:val="24"/>
        </w:rPr>
      </w:pPr>
      <w:r>
        <w:rPr>
          <w:b/>
          <w:bCs/>
          <w:sz w:val="24"/>
        </w:rPr>
        <w:t>技术要求点对点应答表</w:t>
      </w:r>
    </w:p>
    <w:p w:rsidR="007A58DE" w:rsidRDefault="007A58DE">
      <w:pPr>
        <w:spacing w:line="460" w:lineRule="exact"/>
        <w:rPr>
          <w:sz w:val="24"/>
        </w:rPr>
      </w:pPr>
    </w:p>
    <w:p w:rsidR="007A58DE" w:rsidRDefault="00B42FB3">
      <w:pPr>
        <w:spacing w:line="460" w:lineRule="exact"/>
        <w:rPr>
          <w:sz w:val="24"/>
        </w:rPr>
      </w:pPr>
      <w:r>
        <w:rPr>
          <w:sz w:val="24"/>
        </w:rPr>
        <w:t>项目名称：</w:t>
      </w:r>
      <w:r>
        <w:rPr>
          <w:sz w:val="24"/>
          <w:u w:val="single"/>
        </w:rPr>
        <w:t xml:space="preserve">                    </w:t>
      </w:r>
    </w:p>
    <w:p w:rsidR="007A58DE" w:rsidRDefault="00B42FB3">
      <w:pPr>
        <w:spacing w:line="460" w:lineRule="exact"/>
        <w:rPr>
          <w:sz w:val="24"/>
        </w:rPr>
      </w:pPr>
      <w:r>
        <w:rPr>
          <w:sz w:val="24"/>
        </w:rPr>
        <w:t>项目编号：</w:t>
      </w:r>
      <w:r>
        <w:rPr>
          <w:sz w:val="24"/>
          <w:u w:val="single"/>
        </w:rPr>
        <w:t xml:space="preserve">                    </w:t>
      </w:r>
    </w:p>
    <w:p w:rsidR="007A58DE" w:rsidRDefault="00B42FB3">
      <w:pPr>
        <w:spacing w:line="460" w:lineRule="exact"/>
        <w:rPr>
          <w:sz w:val="24"/>
          <w:u w:val="single"/>
        </w:rPr>
      </w:pPr>
      <w:r>
        <w:rPr>
          <w:sz w:val="24"/>
        </w:rPr>
        <w:t>包号：</w:t>
      </w:r>
      <w:r>
        <w:rPr>
          <w:sz w:val="24"/>
          <w:u w:val="single"/>
        </w:rPr>
        <w:t xml:space="preserve">                        </w:t>
      </w:r>
    </w:p>
    <w:p w:rsidR="007A58DE" w:rsidRDefault="007A58DE">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7A58DE">
        <w:trPr>
          <w:tblHeader/>
          <w:jc w:val="center"/>
        </w:trPr>
        <w:tc>
          <w:tcPr>
            <w:tcW w:w="843" w:type="dxa"/>
            <w:shd w:val="clear" w:color="auto" w:fill="auto"/>
            <w:vAlign w:val="center"/>
          </w:tcPr>
          <w:p w:rsidR="007A58DE" w:rsidRDefault="00B42FB3">
            <w:pPr>
              <w:widowControl/>
              <w:snapToGrid w:val="0"/>
              <w:jc w:val="center"/>
              <w:rPr>
                <w:kern w:val="0"/>
                <w:sz w:val="24"/>
                <w:szCs w:val="21"/>
              </w:rPr>
            </w:pPr>
            <w:r>
              <w:rPr>
                <w:kern w:val="0"/>
                <w:sz w:val="24"/>
                <w:szCs w:val="21"/>
              </w:rPr>
              <w:t>序号</w:t>
            </w:r>
          </w:p>
        </w:tc>
        <w:tc>
          <w:tcPr>
            <w:tcW w:w="3922" w:type="dxa"/>
            <w:shd w:val="clear" w:color="auto" w:fill="auto"/>
            <w:vAlign w:val="center"/>
          </w:tcPr>
          <w:p w:rsidR="007A58DE" w:rsidRDefault="00B42FB3">
            <w:pPr>
              <w:widowControl/>
              <w:jc w:val="center"/>
              <w:rPr>
                <w:kern w:val="0"/>
                <w:sz w:val="24"/>
                <w:szCs w:val="21"/>
              </w:rPr>
            </w:pPr>
            <w:r>
              <w:rPr>
                <w:kern w:val="0"/>
                <w:sz w:val="24"/>
                <w:szCs w:val="21"/>
              </w:rPr>
              <w:t>磋商文件要求</w:t>
            </w:r>
          </w:p>
        </w:tc>
        <w:tc>
          <w:tcPr>
            <w:tcW w:w="2438" w:type="dxa"/>
            <w:shd w:val="clear" w:color="auto" w:fill="auto"/>
            <w:vAlign w:val="center"/>
          </w:tcPr>
          <w:p w:rsidR="007A58DE" w:rsidRDefault="00B42FB3">
            <w:pPr>
              <w:widowControl/>
              <w:jc w:val="center"/>
              <w:rPr>
                <w:kern w:val="0"/>
                <w:sz w:val="24"/>
                <w:szCs w:val="21"/>
              </w:rPr>
            </w:pPr>
            <w:r>
              <w:rPr>
                <w:kern w:val="0"/>
                <w:sz w:val="24"/>
                <w:szCs w:val="21"/>
              </w:rPr>
              <w:t>响应应答</w:t>
            </w:r>
          </w:p>
        </w:tc>
        <w:tc>
          <w:tcPr>
            <w:tcW w:w="1289" w:type="dxa"/>
            <w:shd w:val="clear" w:color="auto" w:fill="auto"/>
            <w:vAlign w:val="center"/>
          </w:tcPr>
          <w:p w:rsidR="007A58DE" w:rsidRDefault="00B42FB3">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A58DE" w:rsidRDefault="00B42FB3">
            <w:pPr>
              <w:widowControl/>
              <w:snapToGrid w:val="0"/>
              <w:jc w:val="center"/>
              <w:rPr>
                <w:kern w:val="0"/>
                <w:sz w:val="24"/>
                <w:szCs w:val="21"/>
              </w:rPr>
            </w:pPr>
            <w:r>
              <w:rPr>
                <w:kern w:val="0"/>
                <w:sz w:val="24"/>
                <w:szCs w:val="21"/>
              </w:rPr>
              <w:t>备注</w:t>
            </w:r>
          </w:p>
        </w:tc>
      </w:tr>
      <w:tr w:rsidR="007A58DE">
        <w:trPr>
          <w:jc w:val="center"/>
        </w:trPr>
        <w:tc>
          <w:tcPr>
            <w:tcW w:w="843" w:type="dxa"/>
            <w:shd w:val="clear" w:color="auto" w:fill="auto"/>
            <w:vAlign w:val="center"/>
          </w:tcPr>
          <w:p w:rsidR="007A58DE" w:rsidRDefault="00B42FB3">
            <w:pPr>
              <w:widowControl/>
              <w:snapToGrid w:val="0"/>
              <w:jc w:val="center"/>
              <w:rPr>
                <w:kern w:val="0"/>
                <w:sz w:val="24"/>
                <w:szCs w:val="21"/>
              </w:rPr>
            </w:pPr>
            <w:r>
              <w:rPr>
                <w:kern w:val="0"/>
                <w:sz w:val="24"/>
                <w:szCs w:val="21"/>
              </w:rPr>
              <w:t>1</w:t>
            </w:r>
          </w:p>
        </w:tc>
        <w:tc>
          <w:tcPr>
            <w:tcW w:w="3922" w:type="dxa"/>
            <w:shd w:val="clear" w:color="auto" w:fill="auto"/>
            <w:vAlign w:val="center"/>
          </w:tcPr>
          <w:p w:rsidR="007A58DE" w:rsidRDefault="00B42FB3">
            <w:pPr>
              <w:widowControl/>
              <w:snapToGrid w:val="0"/>
              <w:jc w:val="left"/>
              <w:rPr>
                <w:kern w:val="0"/>
                <w:sz w:val="24"/>
                <w:szCs w:val="21"/>
              </w:rPr>
            </w:pPr>
            <w:r>
              <w:rPr>
                <w:kern w:val="0"/>
                <w:sz w:val="24"/>
                <w:szCs w:val="21"/>
              </w:rPr>
              <w:t>（一）</w:t>
            </w:r>
            <w:r>
              <w:rPr>
                <w:sz w:val="24"/>
              </w:rPr>
              <w:t>投标人须承诺所提供的服务、人员及设备符合相关国家强制性规定</w:t>
            </w:r>
          </w:p>
        </w:tc>
        <w:tc>
          <w:tcPr>
            <w:tcW w:w="2438" w:type="dxa"/>
            <w:shd w:val="clear" w:color="auto" w:fill="auto"/>
            <w:vAlign w:val="center"/>
          </w:tcPr>
          <w:p w:rsidR="007A58DE" w:rsidRDefault="007A58DE">
            <w:pPr>
              <w:widowControl/>
              <w:snapToGrid w:val="0"/>
              <w:jc w:val="center"/>
              <w:rPr>
                <w:kern w:val="0"/>
                <w:sz w:val="24"/>
                <w:szCs w:val="21"/>
              </w:rPr>
            </w:pPr>
          </w:p>
        </w:tc>
        <w:tc>
          <w:tcPr>
            <w:tcW w:w="1289" w:type="dxa"/>
            <w:shd w:val="clear" w:color="auto" w:fill="auto"/>
            <w:vAlign w:val="center"/>
          </w:tcPr>
          <w:p w:rsidR="007A58DE" w:rsidRDefault="007A58DE">
            <w:pPr>
              <w:widowControl/>
              <w:snapToGrid w:val="0"/>
              <w:jc w:val="center"/>
              <w:rPr>
                <w:kern w:val="0"/>
                <w:sz w:val="24"/>
                <w:szCs w:val="21"/>
              </w:rPr>
            </w:pPr>
          </w:p>
        </w:tc>
        <w:tc>
          <w:tcPr>
            <w:tcW w:w="843" w:type="dxa"/>
            <w:shd w:val="clear" w:color="auto" w:fill="auto"/>
            <w:vAlign w:val="center"/>
          </w:tcPr>
          <w:p w:rsidR="007A58DE" w:rsidRDefault="007A58DE">
            <w:pPr>
              <w:widowControl/>
              <w:snapToGrid w:val="0"/>
              <w:jc w:val="center"/>
              <w:rPr>
                <w:kern w:val="0"/>
                <w:sz w:val="24"/>
                <w:szCs w:val="21"/>
              </w:rPr>
            </w:pPr>
          </w:p>
        </w:tc>
      </w:tr>
      <w:tr w:rsidR="007A58DE">
        <w:trPr>
          <w:jc w:val="center"/>
        </w:trPr>
        <w:tc>
          <w:tcPr>
            <w:tcW w:w="9335" w:type="dxa"/>
            <w:gridSpan w:val="5"/>
            <w:shd w:val="clear" w:color="auto" w:fill="auto"/>
            <w:vAlign w:val="center"/>
          </w:tcPr>
          <w:p w:rsidR="007A58DE" w:rsidRDefault="00B42FB3">
            <w:pPr>
              <w:widowControl/>
              <w:snapToGrid w:val="0"/>
              <w:ind w:firstLineChars="150" w:firstLine="360"/>
              <w:rPr>
                <w:kern w:val="0"/>
                <w:sz w:val="24"/>
                <w:szCs w:val="21"/>
              </w:rPr>
            </w:pPr>
            <w:r>
              <w:rPr>
                <w:kern w:val="0"/>
                <w:sz w:val="24"/>
                <w:szCs w:val="21"/>
              </w:rPr>
              <w:t xml:space="preserve">2. </w:t>
            </w:r>
            <w:r>
              <w:rPr>
                <w:kern w:val="0"/>
                <w:sz w:val="24"/>
                <w:szCs w:val="21"/>
              </w:rPr>
              <w:t>项目需求书要求</w:t>
            </w:r>
          </w:p>
        </w:tc>
      </w:tr>
      <w:tr w:rsidR="007A58DE">
        <w:trPr>
          <w:jc w:val="center"/>
        </w:trPr>
        <w:tc>
          <w:tcPr>
            <w:tcW w:w="843" w:type="dxa"/>
            <w:shd w:val="clear" w:color="auto" w:fill="auto"/>
            <w:vAlign w:val="center"/>
          </w:tcPr>
          <w:p w:rsidR="007A58DE" w:rsidRDefault="00B42FB3">
            <w:pPr>
              <w:widowControl/>
              <w:snapToGrid w:val="0"/>
              <w:jc w:val="center"/>
              <w:rPr>
                <w:kern w:val="0"/>
                <w:sz w:val="24"/>
                <w:szCs w:val="21"/>
              </w:rPr>
            </w:pPr>
            <w:r>
              <w:rPr>
                <w:kern w:val="0"/>
                <w:sz w:val="24"/>
                <w:szCs w:val="21"/>
              </w:rPr>
              <w:t>序号</w:t>
            </w:r>
          </w:p>
        </w:tc>
        <w:tc>
          <w:tcPr>
            <w:tcW w:w="3922" w:type="dxa"/>
            <w:shd w:val="clear" w:color="auto" w:fill="auto"/>
            <w:vAlign w:val="center"/>
          </w:tcPr>
          <w:p w:rsidR="007A58DE" w:rsidRDefault="00B42FB3">
            <w:pPr>
              <w:widowControl/>
              <w:jc w:val="center"/>
              <w:rPr>
                <w:kern w:val="0"/>
                <w:sz w:val="24"/>
                <w:szCs w:val="21"/>
              </w:rPr>
            </w:pPr>
            <w:r>
              <w:rPr>
                <w:kern w:val="0"/>
                <w:sz w:val="24"/>
                <w:szCs w:val="21"/>
              </w:rPr>
              <w:t>磋商文件要求</w:t>
            </w:r>
          </w:p>
        </w:tc>
        <w:tc>
          <w:tcPr>
            <w:tcW w:w="2438" w:type="dxa"/>
            <w:shd w:val="clear" w:color="auto" w:fill="auto"/>
            <w:vAlign w:val="center"/>
          </w:tcPr>
          <w:p w:rsidR="007A58DE" w:rsidRDefault="00B42FB3">
            <w:pPr>
              <w:widowControl/>
              <w:jc w:val="center"/>
              <w:rPr>
                <w:kern w:val="0"/>
                <w:sz w:val="24"/>
                <w:szCs w:val="21"/>
              </w:rPr>
            </w:pPr>
            <w:r>
              <w:rPr>
                <w:kern w:val="0"/>
                <w:sz w:val="24"/>
                <w:szCs w:val="21"/>
              </w:rPr>
              <w:t>响应应答</w:t>
            </w:r>
          </w:p>
        </w:tc>
        <w:tc>
          <w:tcPr>
            <w:tcW w:w="1289" w:type="dxa"/>
            <w:shd w:val="clear" w:color="auto" w:fill="auto"/>
            <w:vAlign w:val="center"/>
          </w:tcPr>
          <w:p w:rsidR="007A58DE" w:rsidRDefault="00B42FB3">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A58DE" w:rsidRDefault="00B42FB3">
            <w:pPr>
              <w:widowControl/>
              <w:snapToGrid w:val="0"/>
              <w:jc w:val="center"/>
              <w:rPr>
                <w:kern w:val="0"/>
                <w:sz w:val="24"/>
                <w:szCs w:val="21"/>
              </w:rPr>
            </w:pPr>
            <w:r>
              <w:rPr>
                <w:kern w:val="0"/>
                <w:sz w:val="24"/>
                <w:szCs w:val="21"/>
              </w:rPr>
              <w:t>备注</w:t>
            </w:r>
          </w:p>
        </w:tc>
      </w:tr>
      <w:tr w:rsidR="007A58DE">
        <w:trPr>
          <w:jc w:val="center"/>
        </w:trPr>
        <w:tc>
          <w:tcPr>
            <w:tcW w:w="843" w:type="dxa"/>
            <w:shd w:val="clear" w:color="auto" w:fill="auto"/>
            <w:vAlign w:val="center"/>
          </w:tcPr>
          <w:p w:rsidR="007A58DE" w:rsidRDefault="007A58DE">
            <w:pPr>
              <w:widowControl/>
              <w:snapToGrid w:val="0"/>
              <w:jc w:val="center"/>
              <w:rPr>
                <w:kern w:val="0"/>
                <w:sz w:val="24"/>
                <w:szCs w:val="21"/>
              </w:rPr>
            </w:pPr>
          </w:p>
        </w:tc>
        <w:tc>
          <w:tcPr>
            <w:tcW w:w="3922" w:type="dxa"/>
            <w:shd w:val="clear" w:color="auto" w:fill="auto"/>
            <w:vAlign w:val="center"/>
          </w:tcPr>
          <w:p w:rsidR="007A58DE" w:rsidRDefault="007A58DE">
            <w:pPr>
              <w:widowControl/>
              <w:snapToGrid w:val="0"/>
              <w:jc w:val="center"/>
              <w:rPr>
                <w:kern w:val="0"/>
                <w:sz w:val="24"/>
                <w:szCs w:val="21"/>
              </w:rPr>
            </w:pPr>
          </w:p>
        </w:tc>
        <w:tc>
          <w:tcPr>
            <w:tcW w:w="2438" w:type="dxa"/>
            <w:shd w:val="clear" w:color="auto" w:fill="auto"/>
            <w:vAlign w:val="center"/>
          </w:tcPr>
          <w:p w:rsidR="007A58DE" w:rsidRDefault="007A58DE">
            <w:pPr>
              <w:widowControl/>
              <w:snapToGrid w:val="0"/>
              <w:jc w:val="center"/>
              <w:rPr>
                <w:kern w:val="0"/>
                <w:sz w:val="24"/>
                <w:szCs w:val="21"/>
              </w:rPr>
            </w:pPr>
          </w:p>
        </w:tc>
        <w:tc>
          <w:tcPr>
            <w:tcW w:w="1289" w:type="dxa"/>
            <w:shd w:val="clear" w:color="auto" w:fill="auto"/>
            <w:vAlign w:val="center"/>
          </w:tcPr>
          <w:p w:rsidR="007A58DE" w:rsidRDefault="007A58DE">
            <w:pPr>
              <w:widowControl/>
              <w:snapToGrid w:val="0"/>
              <w:jc w:val="center"/>
              <w:rPr>
                <w:kern w:val="0"/>
                <w:sz w:val="24"/>
                <w:szCs w:val="21"/>
              </w:rPr>
            </w:pPr>
          </w:p>
        </w:tc>
        <w:tc>
          <w:tcPr>
            <w:tcW w:w="843" w:type="dxa"/>
            <w:shd w:val="clear" w:color="auto" w:fill="auto"/>
            <w:vAlign w:val="center"/>
          </w:tcPr>
          <w:p w:rsidR="007A58DE" w:rsidRDefault="007A58DE">
            <w:pPr>
              <w:widowControl/>
              <w:snapToGrid w:val="0"/>
              <w:jc w:val="center"/>
              <w:rPr>
                <w:kern w:val="0"/>
                <w:sz w:val="24"/>
                <w:szCs w:val="21"/>
              </w:rPr>
            </w:pPr>
          </w:p>
        </w:tc>
      </w:tr>
      <w:tr w:rsidR="007A58DE">
        <w:trPr>
          <w:jc w:val="center"/>
        </w:trPr>
        <w:tc>
          <w:tcPr>
            <w:tcW w:w="843" w:type="dxa"/>
            <w:shd w:val="clear" w:color="auto" w:fill="auto"/>
            <w:vAlign w:val="center"/>
          </w:tcPr>
          <w:p w:rsidR="007A58DE" w:rsidRDefault="007A58DE">
            <w:pPr>
              <w:widowControl/>
              <w:snapToGrid w:val="0"/>
              <w:jc w:val="center"/>
              <w:rPr>
                <w:kern w:val="0"/>
                <w:sz w:val="24"/>
                <w:szCs w:val="21"/>
              </w:rPr>
            </w:pPr>
          </w:p>
        </w:tc>
        <w:tc>
          <w:tcPr>
            <w:tcW w:w="3922" w:type="dxa"/>
            <w:shd w:val="clear" w:color="auto" w:fill="auto"/>
            <w:vAlign w:val="center"/>
          </w:tcPr>
          <w:p w:rsidR="007A58DE" w:rsidRDefault="007A58DE">
            <w:pPr>
              <w:widowControl/>
              <w:snapToGrid w:val="0"/>
              <w:jc w:val="center"/>
              <w:rPr>
                <w:kern w:val="0"/>
                <w:sz w:val="24"/>
                <w:szCs w:val="21"/>
              </w:rPr>
            </w:pPr>
          </w:p>
        </w:tc>
        <w:tc>
          <w:tcPr>
            <w:tcW w:w="2438" w:type="dxa"/>
            <w:shd w:val="clear" w:color="auto" w:fill="auto"/>
            <w:vAlign w:val="center"/>
          </w:tcPr>
          <w:p w:rsidR="007A58DE" w:rsidRDefault="007A58DE">
            <w:pPr>
              <w:widowControl/>
              <w:snapToGrid w:val="0"/>
              <w:jc w:val="center"/>
              <w:rPr>
                <w:kern w:val="0"/>
                <w:sz w:val="24"/>
                <w:szCs w:val="21"/>
              </w:rPr>
            </w:pPr>
          </w:p>
        </w:tc>
        <w:tc>
          <w:tcPr>
            <w:tcW w:w="1289" w:type="dxa"/>
            <w:shd w:val="clear" w:color="auto" w:fill="auto"/>
            <w:vAlign w:val="center"/>
          </w:tcPr>
          <w:p w:rsidR="007A58DE" w:rsidRDefault="007A58DE">
            <w:pPr>
              <w:widowControl/>
              <w:snapToGrid w:val="0"/>
              <w:jc w:val="center"/>
              <w:rPr>
                <w:kern w:val="0"/>
                <w:sz w:val="24"/>
                <w:szCs w:val="21"/>
              </w:rPr>
            </w:pPr>
          </w:p>
        </w:tc>
        <w:tc>
          <w:tcPr>
            <w:tcW w:w="843" w:type="dxa"/>
            <w:shd w:val="clear" w:color="auto" w:fill="auto"/>
            <w:vAlign w:val="center"/>
          </w:tcPr>
          <w:p w:rsidR="007A58DE" w:rsidRDefault="007A58DE">
            <w:pPr>
              <w:widowControl/>
              <w:snapToGrid w:val="0"/>
              <w:jc w:val="center"/>
              <w:rPr>
                <w:kern w:val="0"/>
                <w:sz w:val="24"/>
                <w:szCs w:val="21"/>
              </w:rPr>
            </w:pPr>
          </w:p>
        </w:tc>
      </w:tr>
      <w:tr w:rsidR="007A58DE">
        <w:trPr>
          <w:jc w:val="center"/>
        </w:trPr>
        <w:tc>
          <w:tcPr>
            <w:tcW w:w="843" w:type="dxa"/>
            <w:shd w:val="clear" w:color="auto" w:fill="auto"/>
            <w:vAlign w:val="center"/>
          </w:tcPr>
          <w:p w:rsidR="007A58DE" w:rsidRDefault="007A58DE">
            <w:pPr>
              <w:widowControl/>
              <w:snapToGrid w:val="0"/>
              <w:jc w:val="center"/>
              <w:rPr>
                <w:kern w:val="0"/>
                <w:sz w:val="24"/>
                <w:szCs w:val="21"/>
              </w:rPr>
            </w:pPr>
          </w:p>
        </w:tc>
        <w:tc>
          <w:tcPr>
            <w:tcW w:w="3922" w:type="dxa"/>
            <w:shd w:val="clear" w:color="auto" w:fill="auto"/>
            <w:vAlign w:val="center"/>
          </w:tcPr>
          <w:p w:rsidR="007A58DE" w:rsidRDefault="007A58DE">
            <w:pPr>
              <w:widowControl/>
              <w:snapToGrid w:val="0"/>
              <w:jc w:val="center"/>
              <w:rPr>
                <w:kern w:val="0"/>
                <w:sz w:val="24"/>
                <w:szCs w:val="21"/>
              </w:rPr>
            </w:pPr>
          </w:p>
        </w:tc>
        <w:tc>
          <w:tcPr>
            <w:tcW w:w="2438" w:type="dxa"/>
            <w:shd w:val="clear" w:color="auto" w:fill="auto"/>
            <w:vAlign w:val="center"/>
          </w:tcPr>
          <w:p w:rsidR="007A58DE" w:rsidRDefault="007A58DE">
            <w:pPr>
              <w:widowControl/>
              <w:snapToGrid w:val="0"/>
              <w:jc w:val="center"/>
              <w:rPr>
                <w:kern w:val="0"/>
                <w:sz w:val="24"/>
                <w:szCs w:val="21"/>
              </w:rPr>
            </w:pPr>
          </w:p>
        </w:tc>
        <w:tc>
          <w:tcPr>
            <w:tcW w:w="1289" w:type="dxa"/>
            <w:shd w:val="clear" w:color="auto" w:fill="auto"/>
            <w:vAlign w:val="center"/>
          </w:tcPr>
          <w:p w:rsidR="007A58DE" w:rsidRDefault="007A58DE">
            <w:pPr>
              <w:widowControl/>
              <w:snapToGrid w:val="0"/>
              <w:jc w:val="center"/>
              <w:rPr>
                <w:kern w:val="0"/>
                <w:sz w:val="24"/>
                <w:szCs w:val="21"/>
              </w:rPr>
            </w:pPr>
          </w:p>
        </w:tc>
        <w:tc>
          <w:tcPr>
            <w:tcW w:w="843" w:type="dxa"/>
            <w:shd w:val="clear" w:color="auto" w:fill="auto"/>
            <w:vAlign w:val="center"/>
          </w:tcPr>
          <w:p w:rsidR="007A58DE" w:rsidRDefault="007A58DE">
            <w:pPr>
              <w:widowControl/>
              <w:snapToGrid w:val="0"/>
              <w:jc w:val="center"/>
              <w:rPr>
                <w:kern w:val="0"/>
                <w:sz w:val="24"/>
                <w:szCs w:val="21"/>
              </w:rPr>
            </w:pPr>
          </w:p>
        </w:tc>
      </w:tr>
      <w:tr w:rsidR="007A58DE">
        <w:trPr>
          <w:jc w:val="center"/>
        </w:trPr>
        <w:tc>
          <w:tcPr>
            <w:tcW w:w="843" w:type="dxa"/>
            <w:shd w:val="clear" w:color="auto" w:fill="auto"/>
            <w:vAlign w:val="center"/>
          </w:tcPr>
          <w:p w:rsidR="007A58DE" w:rsidRDefault="007A58DE">
            <w:pPr>
              <w:widowControl/>
              <w:snapToGrid w:val="0"/>
              <w:jc w:val="center"/>
              <w:rPr>
                <w:kern w:val="0"/>
                <w:sz w:val="24"/>
                <w:szCs w:val="21"/>
              </w:rPr>
            </w:pPr>
          </w:p>
        </w:tc>
        <w:tc>
          <w:tcPr>
            <w:tcW w:w="3922" w:type="dxa"/>
            <w:shd w:val="clear" w:color="auto" w:fill="auto"/>
            <w:vAlign w:val="center"/>
          </w:tcPr>
          <w:p w:rsidR="007A58DE" w:rsidRDefault="007A58DE">
            <w:pPr>
              <w:widowControl/>
              <w:snapToGrid w:val="0"/>
              <w:jc w:val="center"/>
              <w:rPr>
                <w:kern w:val="0"/>
                <w:sz w:val="24"/>
                <w:szCs w:val="21"/>
              </w:rPr>
            </w:pPr>
          </w:p>
        </w:tc>
        <w:tc>
          <w:tcPr>
            <w:tcW w:w="2438" w:type="dxa"/>
            <w:shd w:val="clear" w:color="auto" w:fill="auto"/>
            <w:vAlign w:val="center"/>
          </w:tcPr>
          <w:p w:rsidR="007A58DE" w:rsidRDefault="007A58DE">
            <w:pPr>
              <w:widowControl/>
              <w:snapToGrid w:val="0"/>
              <w:jc w:val="center"/>
              <w:rPr>
                <w:kern w:val="0"/>
                <w:sz w:val="24"/>
                <w:szCs w:val="21"/>
              </w:rPr>
            </w:pPr>
          </w:p>
        </w:tc>
        <w:tc>
          <w:tcPr>
            <w:tcW w:w="1289" w:type="dxa"/>
            <w:shd w:val="clear" w:color="auto" w:fill="auto"/>
            <w:vAlign w:val="center"/>
          </w:tcPr>
          <w:p w:rsidR="007A58DE" w:rsidRDefault="007A58DE">
            <w:pPr>
              <w:widowControl/>
              <w:snapToGrid w:val="0"/>
              <w:jc w:val="center"/>
              <w:rPr>
                <w:kern w:val="0"/>
                <w:sz w:val="24"/>
                <w:szCs w:val="21"/>
              </w:rPr>
            </w:pPr>
          </w:p>
        </w:tc>
        <w:tc>
          <w:tcPr>
            <w:tcW w:w="843" w:type="dxa"/>
            <w:shd w:val="clear" w:color="auto" w:fill="auto"/>
            <w:vAlign w:val="center"/>
          </w:tcPr>
          <w:p w:rsidR="007A58DE" w:rsidRDefault="007A58DE">
            <w:pPr>
              <w:widowControl/>
              <w:snapToGrid w:val="0"/>
              <w:jc w:val="center"/>
              <w:rPr>
                <w:kern w:val="0"/>
                <w:sz w:val="24"/>
                <w:szCs w:val="21"/>
              </w:rPr>
            </w:pPr>
          </w:p>
        </w:tc>
      </w:tr>
      <w:tr w:rsidR="007A58DE">
        <w:trPr>
          <w:jc w:val="center"/>
        </w:trPr>
        <w:tc>
          <w:tcPr>
            <w:tcW w:w="843" w:type="dxa"/>
            <w:shd w:val="clear" w:color="auto" w:fill="auto"/>
            <w:vAlign w:val="center"/>
          </w:tcPr>
          <w:p w:rsidR="007A58DE" w:rsidRDefault="007A58DE">
            <w:pPr>
              <w:widowControl/>
              <w:snapToGrid w:val="0"/>
              <w:jc w:val="center"/>
              <w:rPr>
                <w:kern w:val="0"/>
                <w:sz w:val="24"/>
                <w:szCs w:val="21"/>
              </w:rPr>
            </w:pPr>
          </w:p>
        </w:tc>
        <w:tc>
          <w:tcPr>
            <w:tcW w:w="3922" w:type="dxa"/>
            <w:shd w:val="clear" w:color="auto" w:fill="auto"/>
            <w:vAlign w:val="center"/>
          </w:tcPr>
          <w:p w:rsidR="007A58DE" w:rsidRDefault="007A58DE">
            <w:pPr>
              <w:widowControl/>
              <w:snapToGrid w:val="0"/>
              <w:jc w:val="center"/>
              <w:rPr>
                <w:kern w:val="0"/>
                <w:sz w:val="24"/>
                <w:szCs w:val="21"/>
              </w:rPr>
            </w:pPr>
          </w:p>
        </w:tc>
        <w:tc>
          <w:tcPr>
            <w:tcW w:w="2438" w:type="dxa"/>
            <w:shd w:val="clear" w:color="auto" w:fill="auto"/>
            <w:vAlign w:val="center"/>
          </w:tcPr>
          <w:p w:rsidR="007A58DE" w:rsidRDefault="007A58DE">
            <w:pPr>
              <w:widowControl/>
              <w:snapToGrid w:val="0"/>
              <w:jc w:val="center"/>
              <w:rPr>
                <w:kern w:val="0"/>
                <w:sz w:val="24"/>
                <w:szCs w:val="21"/>
              </w:rPr>
            </w:pPr>
          </w:p>
        </w:tc>
        <w:tc>
          <w:tcPr>
            <w:tcW w:w="1289" w:type="dxa"/>
            <w:shd w:val="clear" w:color="auto" w:fill="auto"/>
            <w:vAlign w:val="center"/>
          </w:tcPr>
          <w:p w:rsidR="007A58DE" w:rsidRDefault="007A58DE">
            <w:pPr>
              <w:widowControl/>
              <w:snapToGrid w:val="0"/>
              <w:jc w:val="center"/>
              <w:rPr>
                <w:kern w:val="0"/>
                <w:sz w:val="24"/>
                <w:szCs w:val="21"/>
              </w:rPr>
            </w:pPr>
          </w:p>
        </w:tc>
        <w:tc>
          <w:tcPr>
            <w:tcW w:w="843" w:type="dxa"/>
            <w:shd w:val="clear" w:color="auto" w:fill="auto"/>
            <w:vAlign w:val="center"/>
          </w:tcPr>
          <w:p w:rsidR="007A58DE" w:rsidRDefault="007A58DE">
            <w:pPr>
              <w:widowControl/>
              <w:snapToGrid w:val="0"/>
              <w:jc w:val="center"/>
              <w:rPr>
                <w:kern w:val="0"/>
                <w:sz w:val="24"/>
                <w:szCs w:val="21"/>
              </w:rPr>
            </w:pPr>
          </w:p>
        </w:tc>
      </w:tr>
    </w:tbl>
    <w:p w:rsidR="007A58DE" w:rsidRDefault="00B42FB3">
      <w:pPr>
        <w:spacing w:line="620" w:lineRule="exact"/>
        <w:rPr>
          <w:sz w:val="24"/>
        </w:rPr>
      </w:pPr>
      <w:r>
        <w:rPr>
          <w:sz w:val="24"/>
        </w:rPr>
        <w:t>注：</w:t>
      </w:r>
    </w:p>
    <w:p w:rsidR="007A58DE" w:rsidRDefault="00B42FB3">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7A58DE" w:rsidRDefault="00B42FB3">
      <w:pPr>
        <w:spacing w:line="360" w:lineRule="auto"/>
        <w:rPr>
          <w:sz w:val="24"/>
        </w:rPr>
      </w:pPr>
      <w:r>
        <w:rPr>
          <w:sz w:val="24"/>
        </w:rPr>
        <w:t xml:space="preserve">2. </w:t>
      </w:r>
      <w:r>
        <w:rPr>
          <w:sz w:val="24"/>
        </w:rPr>
        <w:t>磋商文件要求指磋商文件中规定的具体要求，响应</w:t>
      </w:r>
      <w:proofErr w:type="gramStart"/>
      <w:r>
        <w:rPr>
          <w:sz w:val="24"/>
        </w:rPr>
        <w:t>应答指</w:t>
      </w:r>
      <w:proofErr w:type="gramEnd"/>
      <w:r>
        <w:rPr>
          <w:sz w:val="24"/>
        </w:rPr>
        <w:t>响应文件的具体内容。</w:t>
      </w:r>
    </w:p>
    <w:p w:rsidR="007A58DE" w:rsidRDefault="00B42FB3">
      <w:pPr>
        <w:spacing w:line="360" w:lineRule="auto"/>
        <w:rPr>
          <w:sz w:val="24"/>
        </w:rPr>
      </w:pPr>
      <w:r>
        <w:rPr>
          <w:sz w:val="24"/>
        </w:rPr>
        <w:t xml:space="preserve">3. </w:t>
      </w:r>
      <w:r>
        <w:rPr>
          <w:sz w:val="24"/>
        </w:rPr>
        <w:t>偏离说明指磋商文件要求与响应应答之间的不同之处。</w:t>
      </w:r>
    </w:p>
    <w:p w:rsidR="007A58DE" w:rsidRDefault="00B42FB3">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的响应应答中必须列出具体数值或内容。如投标人未应答或只注明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w:t>
      </w:r>
      <w:proofErr w:type="gramStart"/>
      <w:r>
        <w:rPr>
          <w:sz w:val="24"/>
        </w:rPr>
        <w:t>符合磋商</w:t>
      </w:r>
      <w:proofErr w:type="gramEnd"/>
      <w:r>
        <w:rPr>
          <w:sz w:val="24"/>
        </w:rPr>
        <w:t>文件要求。投标人自行承担由此造成的一切后果。</w:t>
      </w:r>
    </w:p>
    <w:p w:rsidR="007A58DE" w:rsidRDefault="007A58DE">
      <w:pPr>
        <w:spacing w:line="360" w:lineRule="auto"/>
        <w:rPr>
          <w:sz w:val="24"/>
        </w:rPr>
      </w:pPr>
    </w:p>
    <w:p w:rsidR="007A58DE" w:rsidRDefault="00B42FB3">
      <w:pPr>
        <w:spacing w:line="360" w:lineRule="auto"/>
        <w:ind w:firstLineChars="1700" w:firstLine="4080"/>
        <w:rPr>
          <w:sz w:val="24"/>
        </w:rPr>
      </w:pPr>
      <w:r>
        <w:rPr>
          <w:sz w:val="24"/>
        </w:rPr>
        <w:t>投标人名称：</w:t>
      </w:r>
    </w:p>
    <w:p w:rsidR="007A58DE" w:rsidRDefault="00B42FB3">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A58DE" w:rsidRDefault="00B42FB3">
      <w:pPr>
        <w:spacing w:line="480" w:lineRule="auto"/>
        <w:rPr>
          <w:b/>
          <w:color w:val="000000"/>
          <w:sz w:val="24"/>
        </w:rPr>
      </w:pPr>
      <w:r>
        <w:rPr>
          <w:b/>
          <w:sz w:val="24"/>
        </w:rPr>
        <w:br w:type="page"/>
      </w:r>
      <w:r>
        <w:rPr>
          <w:b/>
          <w:color w:val="000000"/>
          <w:sz w:val="24"/>
        </w:rPr>
        <w:lastRenderedPageBreak/>
        <w:t>附件</w:t>
      </w:r>
      <w:r>
        <w:rPr>
          <w:b/>
          <w:color w:val="000000"/>
          <w:sz w:val="24"/>
        </w:rPr>
        <w:t>4-3</w:t>
      </w:r>
    </w:p>
    <w:p w:rsidR="007A58DE" w:rsidRDefault="00B42FB3">
      <w:pPr>
        <w:spacing w:line="560" w:lineRule="exact"/>
        <w:jc w:val="center"/>
        <w:rPr>
          <w:b/>
          <w:sz w:val="24"/>
        </w:rPr>
      </w:pPr>
      <w:r>
        <w:rPr>
          <w:b/>
          <w:sz w:val="24"/>
        </w:rPr>
        <w:t>主要相关项目业绩一览表</w:t>
      </w:r>
    </w:p>
    <w:p w:rsidR="007A58DE" w:rsidRDefault="00B42FB3">
      <w:pPr>
        <w:spacing w:line="460" w:lineRule="exact"/>
        <w:rPr>
          <w:sz w:val="24"/>
        </w:rPr>
      </w:pPr>
      <w:r>
        <w:rPr>
          <w:sz w:val="24"/>
        </w:rPr>
        <w:t>项目名称：</w:t>
      </w:r>
      <w:r>
        <w:rPr>
          <w:sz w:val="24"/>
          <w:u w:val="single"/>
        </w:rPr>
        <w:t xml:space="preserve">                    </w:t>
      </w:r>
    </w:p>
    <w:p w:rsidR="007A58DE" w:rsidRDefault="00B42FB3">
      <w:pPr>
        <w:spacing w:line="460" w:lineRule="exact"/>
        <w:rPr>
          <w:sz w:val="24"/>
        </w:rPr>
      </w:pPr>
      <w:r>
        <w:rPr>
          <w:sz w:val="24"/>
        </w:rPr>
        <w:t>项目编号：</w:t>
      </w:r>
      <w:r>
        <w:rPr>
          <w:sz w:val="24"/>
          <w:u w:val="single"/>
        </w:rPr>
        <w:t xml:space="preserve">                    </w:t>
      </w:r>
    </w:p>
    <w:p w:rsidR="007A58DE" w:rsidRDefault="00B42FB3">
      <w:pPr>
        <w:spacing w:line="460" w:lineRule="exact"/>
        <w:rPr>
          <w:sz w:val="24"/>
          <w:u w:val="single"/>
        </w:rPr>
      </w:pPr>
      <w:r>
        <w:rPr>
          <w:sz w:val="24"/>
        </w:rPr>
        <w:t>包号：</w:t>
      </w:r>
      <w:r>
        <w:rPr>
          <w:sz w:val="24"/>
          <w:u w:val="single"/>
        </w:rPr>
        <w:t xml:space="preserve">                        </w:t>
      </w:r>
    </w:p>
    <w:p w:rsidR="007A58DE" w:rsidRDefault="007A58DE">
      <w:pPr>
        <w:spacing w:line="560" w:lineRule="exact"/>
        <w:jc w:val="center"/>
        <w:rPr>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261"/>
        <w:gridCol w:w="1356"/>
        <w:gridCol w:w="1356"/>
        <w:gridCol w:w="1217"/>
        <w:gridCol w:w="1596"/>
        <w:gridCol w:w="900"/>
        <w:gridCol w:w="1440"/>
      </w:tblGrid>
      <w:tr w:rsidR="007A58DE">
        <w:tc>
          <w:tcPr>
            <w:tcW w:w="876" w:type="dxa"/>
            <w:tcBorders>
              <w:top w:val="single" w:sz="4" w:space="0" w:color="auto"/>
              <w:left w:val="single" w:sz="4" w:space="0" w:color="auto"/>
              <w:bottom w:val="single" w:sz="4" w:space="0" w:color="auto"/>
              <w:right w:val="single" w:sz="4" w:space="0" w:color="auto"/>
            </w:tcBorders>
            <w:vAlign w:val="center"/>
          </w:tcPr>
          <w:p w:rsidR="007A58DE" w:rsidRDefault="00B42FB3">
            <w:pPr>
              <w:spacing w:line="500" w:lineRule="exact"/>
              <w:jc w:val="center"/>
              <w:rPr>
                <w:sz w:val="24"/>
              </w:rPr>
            </w:pPr>
            <w:r>
              <w:rPr>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7A58DE" w:rsidRDefault="00B42FB3">
            <w:pPr>
              <w:spacing w:line="500" w:lineRule="exact"/>
              <w:jc w:val="center"/>
              <w:rPr>
                <w:sz w:val="24"/>
              </w:rPr>
            </w:pPr>
            <w:r>
              <w:rPr>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7A58DE" w:rsidRDefault="00B42FB3">
            <w:pPr>
              <w:spacing w:line="500" w:lineRule="exact"/>
              <w:jc w:val="center"/>
              <w:rPr>
                <w:sz w:val="24"/>
              </w:rPr>
            </w:pPr>
            <w:r>
              <w:rPr>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7A58DE" w:rsidRDefault="00B42FB3">
            <w:pPr>
              <w:spacing w:line="500" w:lineRule="exact"/>
              <w:jc w:val="center"/>
              <w:rPr>
                <w:sz w:val="24"/>
              </w:rPr>
            </w:pPr>
            <w:r>
              <w:rPr>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7A58DE" w:rsidRDefault="00B42FB3">
            <w:pPr>
              <w:spacing w:line="500" w:lineRule="exact"/>
              <w:jc w:val="center"/>
              <w:rPr>
                <w:sz w:val="24"/>
              </w:rPr>
            </w:pPr>
            <w:r>
              <w:rPr>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7A58DE" w:rsidRDefault="00B42FB3">
            <w:pPr>
              <w:spacing w:line="500" w:lineRule="exact"/>
              <w:jc w:val="center"/>
              <w:rPr>
                <w:sz w:val="24"/>
              </w:rPr>
            </w:pPr>
            <w:r>
              <w:rPr>
                <w:sz w:val="24"/>
              </w:rPr>
              <w:t>开始日期</w:t>
            </w:r>
            <w:r>
              <w:rPr>
                <w:sz w:val="24"/>
              </w:rPr>
              <w:t>—</w:t>
            </w:r>
          </w:p>
          <w:p w:rsidR="007A58DE" w:rsidRDefault="00B42FB3">
            <w:pPr>
              <w:spacing w:line="500" w:lineRule="exact"/>
              <w:jc w:val="center"/>
              <w:rPr>
                <w:sz w:val="24"/>
              </w:rPr>
            </w:pPr>
            <w:r>
              <w:rPr>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7A58DE" w:rsidRDefault="00B42FB3">
            <w:pPr>
              <w:spacing w:line="500" w:lineRule="exact"/>
              <w:jc w:val="center"/>
              <w:rPr>
                <w:sz w:val="24"/>
              </w:rPr>
            </w:pPr>
            <w:r>
              <w:rPr>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7A58DE" w:rsidRDefault="00B42FB3">
            <w:pPr>
              <w:spacing w:line="500" w:lineRule="exact"/>
              <w:jc w:val="center"/>
              <w:rPr>
                <w:sz w:val="24"/>
              </w:rPr>
            </w:pPr>
            <w:r>
              <w:rPr>
                <w:sz w:val="24"/>
              </w:rPr>
              <w:t>合同编号</w:t>
            </w:r>
          </w:p>
        </w:tc>
      </w:tr>
      <w:tr w:rsidR="007A58DE">
        <w:tc>
          <w:tcPr>
            <w:tcW w:w="876" w:type="dxa"/>
            <w:tcBorders>
              <w:top w:val="single" w:sz="4" w:space="0" w:color="auto"/>
              <w:left w:val="single" w:sz="4" w:space="0" w:color="auto"/>
              <w:bottom w:val="single" w:sz="4" w:space="0" w:color="auto"/>
              <w:right w:val="single" w:sz="4" w:space="0" w:color="auto"/>
            </w:tcBorders>
            <w:vAlign w:val="center"/>
          </w:tcPr>
          <w:p w:rsidR="007A58DE" w:rsidRDefault="007A58DE">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r>
      <w:tr w:rsidR="007A58DE">
        <w:tc>
          <w:tcPr>
            <w:tcW w:w="876" w:type="dxa"/>
            <w:tcBorders>
              <w:top w:val="single" w:sz="4" w:space="0" w:color="auto"/>
              <w:left w:val="single" w:sz="4" w:space="0" w:color="auto"/>
              <w:bottom w:val="single" w:sz="4" w:space="0" w:color="auto"/>
              <w:right w:val="single" w:sz="4" w:space="0" w:color="auto"/>
            </w:tcBorders>
            <w:vAlign w:val="center"/>
          </w:tcPr>
          <w:p w:rsidR="007A58DE" w:rsidRDefault="007A58DE">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r>
      <w:tr w:rsidR="007A58DE">
        <w:tc>
          <w:tcPr>
            <w:tcW w:w="876" w:type="dxa"/>
            <w:tcBorders>
              <w:top w:val="single" w:sz="4" w:space="0" w:color="auto"/>
              <w:left w:val="single" w:sz="4" w:space="0" w:color="auto"/>
              <w:bottom w:val="single" w:sz="4" w:space="0" w:color="auto"/>
              <w:right w:val="single" w:sz="4" w:space="0" w:color="auto"/>
            </w:tcBorders>
            <w:vAlign w:val="center"/>
          </w:tcPr>
          <w:p w:rsidR="007A58DE" w:rsidRDefault="007A58DE">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r>
      <w:tr w:rsidR="007A58DE">
        <w:tc>
          <w:tcPr>
            <w:tcW w:w="876" w:type="dxa"/>
            <w:tcBorders>
              <w:top w:val="single" w:sz="4" w:space="0" w:color="auto"/>
              <w:left w:val="single" w:sz="4" w:space="0" w:color="auto"/>
              <w:bottom w:val="single" w:sz="4" w:space="0" w:color="auto"/>
              <w:right w:val="single" w:sz="4" w:space="0" w:color="auto"/>
            </w:tcBorders>
            <w:vAlign w:val="center"/>
          </w:tcPr>
          <w:p w:rsidR="007A58DE" w:rsidRDefault="007A58DE">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r>
      <w:tr w:rsidR="007A58DE">
        <w:tc>
          <w:tcPr>
            <w:tcW w:w="876" w:type="dxa"/>
            <w:tcBorders>
              <w:top w:val="single" w:sz="4" w:space="0" w:color="auto"/>
              <w:left w:val="single" w:sz="4" w:space="0" w:color="auto"/>
              <w:bottom w:val="single" w:sz="4" w:space="0" w:color="auto"/>
              <w:right w:val="single" w:sz="4" w:space="0" w:color="auto"/>
            </w:tcBorders>
            <w:vAlign w:val="center"/>
          </w:tcPr>
          <w:p w:rsidR="007A58DE" w:rsidRDefault="007A58DE">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r>
      <w:tr w:rsidR="007A58DE">
        <w:tc>
          <w:tcPr>
            <w:tcW w:w="876" w:type="dxa"/>
            <w:tcBorders>
              <w:top w:val="single" w:sz="4" w:space="0" w:color="auto"/>
              <w:left w:val="single" w:sz="4" w:space="0" w:color="auto"/>
              <w:bottom w:val="single" w:sz="4" w:space="0" w:color="auto"/>
              <w:right w:val="single" w:sz="4" w:space="0" w:color="auto"/>
            </w:tcBorders>
            <w:vAlign w:val="center"/>
          </w:tcPr>
          <w:p w:rsidR="007A58DE" w:rsidRDefault="007A58DE">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r>
      <w:tr w:rsidR="007A58DE">
        <w:tc>
          <w:tcPr>
            <w:tcW w:w="876" w:type="dxa"/>
            <w:tcBorders>
              <w:top w:val="single" w:sz="4" w:space="0" w:color="auto"/>
              <w:left w:val="single" w:sz="4" w:space="0" w:color="auto"/>
              <w:bottom w:val="single" w:sz="4" w:space="0" w:color="auto"/>
              <w:right w:val="single" w:sz="4" w:space="0" w:color="auto"/>
            </w:tcBorders>
            <w:vAlign w:val="center"/>
          </w:tcPr>
          <w:p w:rsidR="007A58DE" w:rsidRDefault="007A58DE">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r>
      <w:tr w:rsidR="007A58DE">
        <w:tc>
          <w:tcPr>
            <w:tcW w:w="876" w:type="dxa"/>
            <w:tcBorders>
              <w:top w:val="single" w:sz="4" w:space="0" w:color="auto"/>
              <w:left w:val="single" w:sz="4" w:space="0" w:color="auto"/>
              <w:bottom w:val="single" w:sz="4" w:space="0" w:color="auto"/>
              <w:right w:val="single" w:sz="4" w:space="0" w:color="auto"/>
            </w:tcBorders>
            <w:vAlign w:val="center"/>
          </w:tcPr>
          <w:p w:rsidR="007A58DE" w:rsidRDefault="007A58DE">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r>
      <w:tr w:rsidR="007A58DE">
        <w:tc>
          <w:tcPr>
            <w:tcW w:w="876" w:type="dxa"/>
            <w:tcBorders>
              <w:top w:val="single" w:sz="4" w:space="0" w:color="auto"/>
              <w:left w:val="single" w:sz="4" w:space="0" w:color="auto"/>
              <w:bottom w:val="single" w:sz="4" w:space="0" w:color="auto"/>
              <w:right w:val="single" w:sz="4" w:space="0" w:color="auto"/>
            </w:tcBorders>
            <w:vAlign w:val="center"/>
          </w:tcPr>
          <w:p w:rsidR="007A58DE" w:rsidRDefault="007A58DE">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r>
      <w:tr w:rsidR="007A58DE">
        <w:tc>
          <w:tcPr>
            <w:tcW w:w="876" w:type="dxa"/>
            <w:tcBorders>
              <w:top w:val="single" w:sz="4" w:space="0" w:color="auto"/>
              <w:left w:val="single" w:sz="4" w:space="0" w:color="auto"/>
              <w:bottom w:val="single" w:sz="4" w:space="0" w:color="auto"/>
              <w:right w:val="single" w:sz="4" w:space="0" w:color="auto"/>
            </w:tcBorders>
            <w:vAlign w:val="center"/>
          </w:tcPr>
          <w:p w:rsidR="007A58DE" w:rsidRDefault="007A58DE">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r>
      <w:tr w:rsidR="007A58DE">
        <w:tc>
          <w:tcPr>
            <w:tcW w:w="876" w:type="dxa"/>
            <w:tcBorders>
              <w:top w:val="single" w:sz="4" w:space="0" w:color="auto"/>
              <w:left w:val="single" w:sz="4" w:space="0" w:color="auto"/>
              <w:bottom w:val="single" w:sz="4" w:space="0" w:color="auto"/>
              <w:right w:val="single" w:sz="4" w:space="0" w:color="auto"/>
            </w:tcBorders>
            <w:vAlign w:val="center"/>
          </w:tcPr>
          <w:p w:rsidR="007A58DE" w:rsidRDefault="007A58DE">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7A58DE" w:rsidRDefault="007A58DE">
            <w:pPr>
              <w:spacing w:line="560" w:lineRule="exact"/>
              <w:jc w:val="center"/>
              <w:rPr>
                <w:b/>
                <w:sz w:val="24"/>
              </w:rPr>
            </w:pPr>
          </w:p>
        </w:tc>
      </w:tr>
    </w:tbl>
    <w:p w:rsidR="007A58DE" w:rsidRDefault="00B42FB3">
      <w:pPr>
        <w:spacing w:line="560" w:lineRule="exact"/>
        <w:rPr>
          <w:sz w:val="24"/>
        </w:rPr>
      </w:pPr>
      <w:r>
        <w:rPr>
          <w:sz w:val="24"/>
        </w:rPr>
        <w:t>备注：投标人所列业绩应按第二部分的要求将证明材料按顺序附后。</w:t>
      </w:r>
    </w:p>
    <w:p w:rsidR="007A58DE" w:rsidRDefault="007A58DE">
      <w:pPr>
        <w:spacing w:line="560" w:lineRule="exact"/>
        <w:rPr>
          <w:sz w:val="24"/>
        </w:rPr>
      </w:pPr>
    </w:p>
    <w:p w:rsidR="007A58DE" w:rsidRDefault="00B42FB3">
      <w:pPr>
        <w:spacing w:line="360" w:lineRule="auto"/>
        <w:rPr>
          <w:sz w:val="24"/>
        </w:rPr>
      </w:pPr>
      <w:r>
        <w:rPr>
          <w:sz w:val="24"/>
        </w:rPr>
        <w:t>投标人名称：</w:t>
      </w:r>
    </w:p>
    <w:p w:rsidR="007A58DE" w:rsidRDefault="00B42FB3">
      <w:pPr>
        <w:spacing w:line="460" w:lineRule="exac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A58DE" w:rsidRDefault="00B42FB3">
      <w:pPr>
        <w:widowControl/>
        <w:jc w:val="left"/>
        <w:rPr>
          <w:sz w:val="24"/>
        </w:rPr>
      </w:pPr>
      <w:r>
        <w:rPr>
          <w:sz w:val="24"/>
        </w:rPr>
        <w:br w:type="page"/>
      </w:r>
    </w:p>
    <w:p w:rsidR="007A58DE" w:rsidRDefault="00B42FB3">
      <w:pPr>
        <w:spacing w:line="460" w:lineRule="exact"/>
        <w:rPr>
          <w:b/>
          <w:sz w:val="24"/>
        </w:rPr>
      </w:pPr>
      <w:r>
        <w:rPr>
          <w:b/>
          <w:sz w:val="24"/>
        </w:rPr>
        <w:lastRenderedPageBreak/>
        <w:t>附件</w:t>
      </w:r>
      <w:r>
        <w:rPr>
          <w:b/>
          <w:sz w:val="24"/>
        </w:rPr>
        <w:t>5</w:t>
      </w:r>
      <w:r>
        <w:rPr>
          <w:b/>
          <w:sz w:val="24"/>
        </w:rPr>
        <w:t>：评分因素中要求的各项方案、证明材料等</w:t>
      </w:r>
    </w:p>
    <w:p w:rsidR="007A58DE" w:rsidRDefault="00B42FB3">
      <w:pPr>
        <w:spacing w:line="620" w:lineRule="exact"/>
        <w:rPr>
          <w:b/>
          <w:sz w:val="24"/>
        </w:rPr>
      </w:pPr>
      <w:r>
        <w:rPr>
          <w:b/>
          <w:sz w:val="24"/>
        </w:rPr>
        <w:br w:type="page"/>
      </w:r>
      <w:r>
        <w:rPr>
          <w:b/>
          <w:sz w:val="24"/>
        </w:rPr>
        <w:lastRenderedPageBreak/>
        <w:t>附件</w:t>
      </w:r>
      <w:r>
        <w:rPr>
          <w:b/>
          <w:sz w:val="24"/>
        </w:rPr>
        <w:t>6</w:t>
      </w:r>
    </w:p>
    <w:p w:rsidR="007A58DE" w:rsidRDefault="00B42FB3">
      <w:pPr>
        <w:autoSpaceDE w:val="0"/>
        <w:autoSpaceDN w:val="0"/>
        <w:spacing w:line="480" w:lineRule="auto"/>
        <w:jc w:val="center"/>
        <w:rPr>
          <w:sz w:val="24"/>
          <w:szCs w:val="24"/>
        </w:rPr>
      </w:pPr>
      <w:r>
        <w:rPr>
          <w:b/>
          <w:sz w:val="24"/>
          <w:szCs w:val="24"/>
        </w:rPr>
        <w:t>中小企业声明函（服务）</w:t>
      </w:r>
    </w:p>
    <w:p w:rsidR="007A58DE" w:rsidRDefault="00B42FB3">
      <w:pPr>
        <w:widowControl/>
        <w:spacing w:line="500" w:lineRule="exact"/>
        <w:ind w:firstLineChars="200" w:firstLine="480"/>
        <w:jc w:val="left"/>
        <w:rPr>
          <w:sz w:val="24"/>
          <w:szCs w:val="24"/>
        </w:rPr>
      </w:pPr>
      <w:r>
        <w:rPr>
          <w:sz w:val="24"/>
          <w:szCs w:val="24"/>
        </w:rPr>
        <w:t>本公司郑重声明，根据《政府采购促进中小企业发展管理办法》（财库﹝</w:t>
      </w:r>
      <w:r>
        <w:rPr>
          <w:sz w:val="24"/>
          <w:szCs w:val="24"/>
        </w:rPr>
        <w:t>2020</w:t>
      </w:r>
      <w:r>
        <w:rPr>
          <w:sz w:val="24"/>
          <w:szCs w:val="24"/>
        </w:rPr>
        <w:t>﹞</w:t>
      </w:r>
      <w:r>
        <w:rPr>
          <w:sz w:val="24"/>
          <w:szCs w:val="24"/>
        </w:rPr>
        <w:t>46</w:t>
      </w:r>
      <w:r>
        <w:rPr>
          <w:sz w:val="24"/>
          <w:szCs w:val="24"/>
        </w:rPr>
        <w:t>号）的规定，本公司参加</w:t>
      </w:r>
      <w:r>
        <w:rPr>
          <w:rFonts w:hint="eastAsia"/>
          <w:sz w:val="24"/>
          <w:szCs w:val="24"/>
          <w:u w:val="single"/>
        </w:rPr>
        <w:t>中共天津市人民政府国有资产监督管理委员会委员会党校（天津市企业经营管理人才培训中心）培训场地租赁项目</w:t>
      </w:r>
      <w:r>
        <w:rPr>
          <w:sz w:val="24"/>
          <w:szCs w:val="24"/>
        </w:rPr>
        <w:t>采购活动，服务全部由符合政策要求的中小企业承接。相关企业（含联合体中的中小企业、签订分包意向协议的中小企业）的具体情况如下：</w:t>
      </w:r>
    </w:p>
    <w:p w:rsidR="007A58DE" w:rsidRDefault="00B42FB3">
      <w:pPr>
        <w:autoSpaceDE w:val="0"/>
        <w:autoSpaceDN w:val="0"/>
        <w:spacing w:line="500" w:lineRule="exact"/>
        <w:ind w:firstLineChars="200" w:firstLine="480"/>
        <w:jc w:val="left"/>
        <w:rPr>
          <w:sz w:val="24"/>
          <w:szCs w:val="24"/>
        </w:rPr>
      </w:pPr>
      <w:r>
        <w:rPr>
          <w:sz w:val="24"/>
          <w:szCs w:val="24"/>
        </w:rPr>
        <w:t>1.</w:t>
      </w:r>
      <w:r>
        <w:rPr>
          <w:rFonts w:hint="eastAsia"/>
        </w:rPr>
        <w:t xml:space="preserve"> </w:t>
      </w:r>
      <w:r>
        <w:rPr>
          <w:rFonts w:hint="eastAsia"/>
          <w:sz w:val="24"/>
          <w:szCs w:val="24"/>
          <w:u w:val="single"/>
        </w:rPr>
        <w:t>中共天津市人民政府国有资产监督管理委员会委员会党校（天津市企业经营管理人才培训中心）培训场地租赁</w:t>
      </w:r>
      <w:r>
        <w:rPr>
          <w:rFonts w:hint="eastAsia"/>
          <w:sz w:val="24"/>
          <w:szCs w:val="24"/>
          <w:u w:val="single"/>
        </w:rPr>
        <w:t xml:space="preserve"> </w:t>
      </w:r>
      <w:r>
        <w:rPr>
          <w:sz w:val="24"/>
          <w:szCs w:val="24"/>
        </w:rPr>
        <w:t>，属于</w:t>
      </w:r>
      <w:r>
        <w:rPr>
          <w:sz w:val="24"/>
          <w:szCs w:val="24"/>
          <w:u w:val="single"/>
        </w:rPr>
        <w:t xml:space="preserve"> </w:t>
      </w:r>
      <w:r>
        <w:rPr>
          <w:rFonts w:hint="eastAsia"/>
          <w:sz w:val="24"/>
          <w:szCs w:val="24"/>
          <w:u w:val="single"/>
        </w:rPr>
        <w:t>租赁</w:t>
      </w:r>
      <w:r>
        <w:rPr>
          <w:sz w:val="24"/>
          <w:szCs w:val="24"/>
          <w:u w:val="single"/>
        </w:rPr>
        <w:t>和商务服务业</w:t>
      </w:r>
      <w:r>
        <w:rPr>
          <w:rFonts w:hint="eastAsia"/>
          <w:sz w:val="24"/>
          <w:szCs w:val="24"/>
          <w:u w:val="single"/>
        </w:rPr>
        <w:t xml:space="preserve"> </w:t>
      </w:r>
      <w:r>
        <w:rPr>
          <w:sz w:val="24"/>
          <w:szCs w:val="24"/>
        </w:rPr>
        <w:t>；承接企业为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7A58DE" w:rsidRDefault="00B42FB3">
      <w:pPr>
        <w:autoSpaceDE w:val="0"/>
        <w:autoSpaceDN w:val="0"/>
        <w:spacing w:line="500" w:lineRule="exact"/>
        <w:ind w:firstLineChars="200" w:firstLine="480"/>
        <w:jc w:val="left"/>
        <w:rPr>
          <w:sz w:val="24"/>
          <w:szCs w:val="24"/>
        </w:rPr>
      </w:pPr>
      <w:r>
        <w:rPr>
          <w:sz w:val="24"/>
          <w:szCs w:val="24"/>
        </w:rPr>
        <w:t>以上企业，不属于大型企业的分支机构，不存在控股股东为大型企业的情形，也不存在与大型企业的负责人为同一人的情形。</w:t>
      </w:r>
    </w:p>
    <w:p w:rsidR="007A58DE" w:rsidRDefault="00B42FB3">
      <w:pPr>
        <w:autoSpaceDE w:val="0"/>
        <w:autoSpaceDN w:val="0"/>
        <w:spacing w:line="500" w:lineRule="exact"/>
        <w:ind w:firstLineChars="200" w:firstLine="480"/>
        <w:jc w:val="left"/>
        <w:rPr>
          <w:sz w:val="24"/>
          <w:szCs w:val="24"/>
        </w:rPr>
      </w:pPr>
      <w:r>
        <w:rPr>
          <w:sz w:val="24"/>
          <w:szCs w:val="24"/>
        </w:rPr>
        <w:t>本企业对上述声明内容的真实性负责。如有虚假，将依法承担相应责任。</w:t>
      </w:r>
    </w:p>
    <w:p w:rsidR="007A58DE" w:rsidRDefault="00B42FB3">
      <w:pPr>
        <w:autoSpaceDE w:val="0"/>
        <w:autoSpaceDN w:val="0"/>
        <w:spacing w:line="500" w:lineRule="exact"/>
        <w:ind w:left="3840"/>
        <w:jc w:val="left"/>
        <w:rPr>
          <w:sz w:val="24"/>
          <w:szCs w:val="24"/>
        </w:rPr>
      </w:pPr>
      <w:r>
        <w:rPr>
          <w:sz w:val="24"/>
          <w:szCs w:val="24"/>
        </w:rPr>
        <w:t>投标人名称：</w:t>
      </w:r>
    </w:p>
    <w:p w:rsidR="007A58DE" w:rsidRDefault="00B42FB3">
      <w:pPr>
        <w:autoSpaceDE w:val="0"/>
        <w:autoSpaceDN w:val="0"/>
        <w:spacing w:line="500" w:lineRule="exact"/>
        <w:ind w:left="3840"/>
        <w:jc w:val="left"/>
        <w:rPr>
          <w:sz w:val="32"/>
        </w:rPr>
      </w:pPr>
      <w:r>
        <w:rPr>
          <w:sz w:val="24"/>
          <w:szCs w:val="24"/>
        </w:rPr>
        <w:t>日期：</w:t>
      </w:r>
    </w:p>
    <w:p w:rsidR="007A58DE" w:rsidRDefault="00B42FB3">
      <w:pPr>
        <w:spacing w:line="360" w:lineRule="auto"/>
        <w:ind w:right="84" w:firstLineChars="100" w:firstLine="241"/>
        <w:rPr>
          <w:b/>
          <w:sz w:val="24"/>
          <w:szCs w:val="24"/>
        </w:rPr>
      </w:pPr>
      <w:r>
        <w:rPr>
          <w:b/>
          <w:sz w:val="24"/>
          <w:szCs w:val="24"/>
        </w:rPr>
        <w:t>注：</w:t>
      </w:r>
    </w:p>
    <w:p w:rsidR="007A58DE" w:rsidRDefault="00B42FB3">
      <w:pPr>
        <w:spacing w:line="360" w:lineRule="auto"/>
        <w:ind w:right="84" w:firstLineChars="100" w:firstLine="241"/>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7A58DE" w:rsidRDefault="00B42FB3">
      <w:pPr>
        <w:spacing w:line="360" w:lineRule="auto"/>
        <w:ind w:right="84" w:firstLineChars="100" w:firstLine="241"/>
        <w:rPr>
          <w:b/>
          <w:sz w:val="24"/>
          <w:szCs w:val="24"/>
        </w:rPr>
      </w:pPr>
      <w:r>
        <w:rPr>
          <w:b/>
          <w:sz w:val="24"/>
          <w:szCs w:val="24"/>
        </w:rPr>
        <w:t>2</w:t>
      </w:r>
      <w:r>
        <w:rPr>
          <w:b/>
          <w:sz w:val="24"/>
          <w:szCs w:val="24"/>
        </w:rPr>
        <w:t>.</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7A58DE" w:rsidRDefault="00B42FB3">
      <w:pPr>
        <w:spacing w:line="360" w:lineRule="auto"/>
        <w:ind w:right="84" w:firstLineChars="100" w:firstLine="241"/>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中小企业扶持政策的，将随中标（成交）结果同时公告其《中小企业声明函》，接受社会监督。</w:t>
      </w:r>
    </w:p>
    <w:p w:rsidR="007A58DE" w:rsidRDefault="00B42FB3">
      <w:pPr>
        <w:widowControl/>
        <w:jc w:val="left"/>
        <w:rPr>
          <w:b/>
          <w:bCs/>
          <w:sz w:val="24"/>
        </w:rPr>
      </w:pPr>
      <w:bookmarkStart w:id="10" w:name="OLE_LINK13"/>
      <w:bookmarkStart w:id="11" w:name="OLE_LINK14"/>
      <w:r>
        <w:rPr>
          <w:b/>
          <w:bCs/>
          <w:sz w:val="24"/>
        </w:rPr>
        <w:br w:type="page"/>
      </w:r>
    </w:p>
    <w:p w:rsidR="007A58DE" w:rsidRDefault="00B42FB3">
      <w:pPr>
        <w:autoSpaceDN w:val="0"/>
        <w:spacing w:line="360" w:lineRule="auto"/>
        <w:rPr>
          <w:b/>
          <w:bCs/>
          <w:sz w:val="24"/>
        </w:rPr>
      </w:pPr>
      <w:r>
        <w:rPr>
          <w:b/>
          <w:bCs/>
          <w:sz w:val="24"/>
        </w:rPr>
        <w:lastRenderedPageBreak/>
        <w:t>附件</w:t>
      </w:r>
      <w:r>
        <w:rPr>
          <w:b/>
          <w:bCs/>
          <w:sz w:val="24"/>
        </w:rPr>
        <w:t>7</w:t>
      </w:r>
    </w:p>
    <w:p w:rsidR="007A58DE" w:rsidRDefault="00B42FB3">
      <w:pPr>
        <w:autoSpaceDN w:val="0"/>
        <w:spacing w:line="360" w:lineRule="auto"/>
        <w:jc w:val="left"/>
        <w:rPr>
          <w:b/>
          <w:bCs/>
          <w:sz w:val="24"/>
        </w:rPr>
      </w:pPr>
      <w:r>
        <w:rPr>
          <w:b/>
          <w:kern w:val="0"/>
          <w:sz w:val="24"/>
          <w:szCs w:val="21"/>
        </w:rPr>
        <w:t>若不是残疾人福利性单位，响应文件中可不提供此声明函</w:t>
      </w:r>
    </w:p>
    <w:p w:rsidR="007A58DE" w:rsidRDefault="007A58DE">
      <w:pPr>
        <w:autoSpaceDN w:val="0"/>
        <w:spacing w:line="360" w:lineRule="auto"/>
        <w:jc w:val="center"/>
        <w:rPr>
          <w:b/>
          <w:bCs/>
          <w:sz w:val="24"/>
        </w:rPr>
      </w:pPr>
    </w:p>
    <w:bookmarkEnd w:id="10"/>
    <w:bookmarkEnd w:id="11"/>
    <w:p w:rsidR="007A58DE" w:rsidRDefault="00B42FB3">
      <w:pPr>
        <w:snapToGrid w:val="0"/>
        <w:spacing w:line="360" w:lineRule="auto"/>
        <w:jc w:val="center"/>
        <w:rPr>
          <w:b/>
          <w:bCs/>
          <w:sz w:val="24"/>
        </w:rPr>
      </w:pPr>
      <w:r>
        <w:rPr>
          <w:b/>
          <w:bCs/>
          <w:sz w:val="24"/>
        </w:rPr>
        <w:t>残疾人福利性单位声明函</w:t>
      </w:r>
    </w:p>
    <w:p w:rsidR="007A58DE" w:rsidRDefault="007A58DE">
      <w:pPr>
        <w:snapToGrid w:val="0"/>
        <w:spacing w:line="360" w:lineRule="auto"/>
        <w:ind w:firstLineChars="200" w:firstLine="482"/>
        <w:jc w:val="left"/>
        <w:rPr>
          <w:b/>
          <w:bCs/>
          <w:sz w:val="24"/>
        </w:rPr>
      </w:pPr>
    </w:p>
    <w:p w:rsidR="007A58DE" w:rsidRDefault="00B42FB3">
      <w:pPr>
        <w:snapToGrid w:val="0"/>
        <w:spacing w:line="360" w:lineRule="auto"/>
        <w:ind w:firstLineChars="200" w:firstLine="480"/>
        <w:jc w:val="left"/>
        <w:rPr>
          <w:bCs/>
          <w:sz w:val="24"/>
        </w:rPr>
      </w:pPr>
      <w:r>
        <w:rPr>
          <w:bCs/>
          <w:sz w:val="24"/>
        </w:rPr>
        <w:t>本单位郑重声明，根据《财政部</w:t>
      </w:r>
      <w:r>
        <w:rPr>
          <w:bCs/>
          <w:sz w:val="24"/>
        </w:rPr>
        <w:t xml:space="preserve"> </w:t>
      </w:r>
      <w:r>
        <w:rPr>
          <w:bCs/>
          <w:sz w:val="24"/>
        </w:rPr>
        <w:t>民政部</w:t>
      </w:r>
      <w:r>
        <w:rPr>
          <w:bCs/>
          <w:sz w:val="24"/>
        </w:rPr>
        <w:t xml:space="preserve"> </w:t>
      </w:r>
      <w:r>
        <w:rPr>
          <w:bCs/>
          <w:sz w:val="24"/>
        </w:rPr>
        <w:t>中国残疾人联合会关于促进残疾人就业政府采购政策的通知》（财库〔</w:t>
      </w:r>
      <w:r>
        <w:rPr>
          <w:bCs/>
          <w:sz w:val="24"/>
        </w:rPr>
        <w:t>2017</w:t>
      </w:r>
      <w:r>
        <w:rPr>
          <w:bCs/>
          <w:sz w:val="24"/>
        </w:rPr>
        <w:t>〕</w:t>
      </w:r>
      <w:r>
        <w:rPr>
          <w:bCs/>
          <w:sz w:val="24"/>
        </w:rPr>
        <w:t>141</w:t>
      </w:r>
      <w:r>
        <w:rPr>
          <w:bCs/>
          <w:sz w:val="24"/>
        </w:rPr>
        <w:t>号）的规定，本单位为符合条件的残疾人福利性单位，且本单位参加</w:t>
      </w:r>
      <w:r>
        <w:rPr>
          <w:bCs/>
          <w:sz w:val="24"/>
        </w:rPr>
        <w:t>______</w:t>
      </w:r>
      <w:r>
        <w:rPr>
          <w:bCs/>
          <w:sz w:val="24"/>
        </w:rPr>
        <w:t>单位的</w:t>
      </w:r>
      <w:r>
        <w:rPr>
          <w:bCs/>
          <w:sz w:val="24"/>
        </w:rPr>
        <w:t>______</w:t>
      </w:r>
      <w:r>
        <w:rPr>
          <w:bCs/>
          <w:sz w:val="24"/>
        </w:rPr>
        <w:t>项目采购活动提供本单位制造的货物（由本单位承担工程</w:t>
      </w:r>
      <w:r>
        <w:rPr>
          <w:bCs/>
          <w:sz w:val="24"/>
        </w:rPr>
        <w:t>/</w:t>
      </w:r>
      <w:r>
        <w:rPr>
          <w:bCs/>
          <w:sz w:val="24"/>
        </w:rPr>
        <w:t>提供服务），或者提供其他残疾人福利性单位制造的货物（不包括使用非残疾人福利性单位注册商标的货物）。</w:t>
      </w:r>
    </w:p>
    <w:p w:rsidR="007A58DE" w:rsidRDefault="00B42FB3">
      <w:pPr>
        <w:snapToGrid w:val="0"/>
        <w:spacing w:line="360" w:lineRule="auto"/>
        <w:ind w:firstLineChars="200" w:firstLine="480"/>
        <w:jc w:val="left"/>
        <w:rPr>
          <w:bCs/>
          <w:sz w:val="24"/>
        </w:rPr>
      </w:pPr>
      <w:r>
        <w:rPr>
          <w:bCs/>
          <w:sz w:val="24"/>
        </w:rPr>
        <w:t>本单位对上述声明的真实性负责。如有虚假，将依法承担相应责任。</w:t>
      </w:r>
    </w:p>
    <w:p w:rsidR="007A58DE" w:rsidRDefault="007A58DE">
      <w:pPr>
        <w:snapToGrid w:val="0"/>
        <w:spacing w:line="360" w:lineRule="auto"/>
        <w:ind w:firstLineChars="200" w:firstLine="480"/>
        <w:jc w:val="left"/>
        <w:rPr>
          <w:bCs/>
          <w:sz w:val="24"/>
        </w:rPr>
      </w:pPr>
    </w:p>
    <w:p w:rsidR="007A58DE" w:rsidRDefault="007A58DE">
      <w:pPr>
        <w:snapToGrid w:val="0"/>
        <w:spacing w:line="360" w:lineRule="auto"/>
        <w:ind w:firstLineChars="200" w:firstLine="480"/>
        <w:jc w:val="left"/>
        <w:rPr>
          <w:bCs/>
          <w:sz w:val="24"/>
        </w:rPr>
      </w:pPr>
    </w:p>
    <w:p w:rsidR="007A58DE" w:rsidRDefault="00B42FB3">
      <w:pPr>
        <w:snapToGrid w:val="0"/>
        <w:spacing w:line="360" w:lineRule="auto"/>
        <w:ind w:firstLineChars="200" w:firstLine="480"/>
        <w:jc w:val="left"/>
        <w:rPr>
          <w:bCs/>
          <w:sz w:val="24"/>
        </w:rPr>
      </w:pPr>
      <w:r>
        <w:rPr>
          <w:bCs/>
          <w:sz w:val="24"/>
        </w:rPr>
        <w:t xml:space="preserve">               </w:t>
      </w:r>
      <w:r>
        <w:rPr>
          <w:sz w:val="24"/>
          <w:szCs w:val="24"/>
        </w:rPr>
        <w:t>投标人名称：</w:t>
      </w:r>
    </w:p>
    <w:p w:rsidR="007A58DE" w:rsidRDefault="007A58DE">
      <w:pPr>
        <w:snapToGrid w:val="0"/>
        <w:spacing w:line="360" w:lineRule="auto"/>
        <w:ind w:firstLineChars="200" w:firstLine="480"/>
        <w:jc w:val="left"/>
        <w:rPr>
          <w:bCs/>
          <w:sz w:val="24"/>
        </w:rPr>
      </w:pPr>
    </w:p>
    <w:p w:rsidR="007A58DE" w:rsidRDefault="00B42FB3">
      <w:pPr>
        <w:snapToGrid w:val="0"/>
        <w:spacing w:line="360" w:lineRule="auto"/>
        <w:ind w:firstLineChars="200" w:firstLine="480"/>
        <w:jc w:val="left"/>
        <w:rPr>
          <w:sz w:val="24"/>
          <w:szCs w:val="21"/>
        </w:rPr>
      </w:pPr>
      <w:r>
        <w:rPr>
          <w:bCs/>
          <w:sz w:val="24"/>
        </w:rPr>
        <w:t xml:space="preserve">               </w:t>
      </w:r>
      <w:r>
        <w:rPr>
          <w:bCs/>
          <w:sz w:val="24"/>
        </w:rPr>
        <w:t>日</w:t>
      </w:r>
      <w:r>
        <w:rPr>
          <w:bCs/>
          <w:sz w:val="24"/>
        </w:rPr>
        <w:t xml:space="preserve">  </w:t>
      </w:r>
      <w:r>
        <w:rPr>
          <w:bCs/>
          <w:sz w:val="24"/>
        </w:rPr>
        <w:t>期：</w:t>
      </w:r>
    </w:p>
    <w:p w:rsidR="007A58DE" w:rsidRDefault="007A58DE">
      <w:pPr>
        <w:snapToGrid w:val="0"/>
        <w:spacing w:line="360" w:lineRule="auto"/>
        <w:ind w:firstLineChars="200" w:firstLine="480"/>
        <w:jc w:val="left"/>
        <w:rPr>
          <w:sz w:val="24"/>
          <w:szCs w:val="21"/>
        </w:rPr>
      </w:pPr>
    </w:p>
    <w:p w:rsidR="007A58DE" w:rsidRDefault="00B42FB3">
      <w:pPr>
        <w:snapToGrid w:val="0"/>
        <w:spacing w:line="360" w:lineRule="auto"/>
        <w:ind w:firstLineChars="200" w:firstLine="480"/>
        <w:rPr>
          <w:sz w:val="24"/>
          <w:szCs w:val="21"/>
        </w:rPr>
      </w:pPr>
      <w:r>
        <w:rPr>
          <w:sz w:val="24"/>
          <w:szCs w:val="21"/>
        </w:rPr>
        <w:t>注：</w:t>
      </w:r>
    </w:p>
    <w:p w:rsidR="007A58DE" w:rsidRDefault="00B42FB3">
      <w:pPr>
        <w:snapToGrid w:val="0"/>
        <w:spacing w:line="360" w:lineRule="auto"/>
        <w:ind w:firstLineChars="200" w:firstLine="482"/>
        <w:rPr>
          <w:b/>
          <w:sz w:val="24"/>
          <w:szCs w:val="21"/>
        </w:rPr>
      </w:pPr>
      <w:r>
        <w:rPr>
          <w:b/>
          <w:sz w:val="24"/>
          <w:szCs w:val="21"/>
        </w:rPr>
        <w:t>中标（成交）供应商为残疾人福利性单位的，将随中标（成交）结果同时公告其《残疾人福利性单位声明函》，接受社会监督。</w:t>
      </w:r>
    </w:p>
    <w:p w:rsidR="007A58DE" w:rsidRDefault="00B42FB3">
      <w:pPr>
        <w:snapToGrid w:val="0"/>
        <w:spacing w:line="360" w:lineRule="auto"/>
        <w:ind w:firstLineChars="200" w:firstLine="482"/>
        <w:rPr>
          <w:b/>
          <w:sz w:val="24"/>
          <w:szCs w:val="21"/>
        </w:rPr>
      </w:pPr>
      <w:r>
        <w:rPr>
          <w:b/>
          <w:kern w:val="0"/>
          <w:sz w:val="24"/>
          <w:szCs w:val="21"/>
        </w:rPr>
        <w:t>若不是残疾人福利性单位，投标文件中可不提供此声明函。</w:t>
      </w:r>
    </w:p>
    <w:p w:rsidR="007A58DE" w:rsidRDefault="007A58DE">
      <w:pPr>
        <w:snapToGrid w:val="0"/>
        <w:spacing w:line="360" w:lineRule="auto"/>
        <w:ind w:firstLineChars="200" w:firstLine="480"/>
        <w:rPr>
          <w:sz w:val="24"/>
          <w:szCs w:val="21"/>
        </w:rPr>
      </w:pPr>
    </w:p>
    <w:p w:rsidR="007A58DE" w:rsidRDefault="00B42FB3">
      <w:pPr>
        <w:tabs>
          <w:tab w:val="left" w:pos="360"/>
        </w:tabs>
        <w:spacing w:line="360" w:lineRule="auto"/>
        <w:rPr>
          <w:b/>
          <w:sz w:val="24"/>
        </w:rPr>
      </w:pPr>
      <w:r>
        <w:rPr>
          <w:szCs w:val="21"/>
        </w:rPr>
        <w:br w:type="page"/>
      </w:r>
      <w:r>
        <w:rPr>
          <w:b/>
          <w:sz w:val="24"/>
        </w:rPr>
        <w:lastRenderedPageBreak/>
        <w:t>附件</w:t>
      </w:r>
      <w:r>
        <w:rPr>
          <w:b/>
          <w:sz w:val="24"/>
        </w:rPr>
        <w:t>8</w:t>
      </w:r>
    </w:p>
    <w:p w:rsidR="007A58DE" w:rsidRDefault="00B42FB3">
      <w:pPr>
        <w:tabs>
          <w:tab w:val="left" w:pos="360"/>
        </w:tabs>
        <w:spacing w:line="360" w:lineRule="auto"/>
        <w:jc w:val="center"/>
        <w:rPr>
          <w:b/>
          <w:bCs/>
          <w:sz w:val="24"/>
        </w:rPr>
      </w:pPr>
      <w:r>
        <w:rPr>
          <w:b/>
          <w:bCs/>
          <w:sz w:val="24"/>
        </w:rPr>
        <w:t>书面声明</w:t>
      </w:r>
    </w:p>
    <w:p w:rsidR="007A58DE" w:rsidRDefault="007A58DE">
      <w:pPr>
        <w:pStyle w:val="af2"/>
        <w:tabs>
          <w:tab w:val="left" w:pos="360"/>
        </w:tabs>
        <w:spacing w:line="360" w:lineRule="auto"/>
        <w:ind w:firstLine="480"/>
        <w:rPr>
          <w:sz w:val="24"/>
        </w:rPr>
      </w:pPr>
    </w:p>
    <w:p w:rsidR="007A58DE" w:rsidRDefault="00B42FB3">
      <w:pPr>
        <w:pStyle w:val="af2"/>
        <w:tabs>
          <w:tab w:val="left" w:pos="360"/>
        </w:tabs>
        <w:spacing w:line="360" w:lineRule="auto"/>
        <w:ind w:firstLine="480"/>
        <w:rPr>
          <w:sz w:val="24"/>
        </w:rPr>
      </w:pPr>
      <w:r>
        <w:rPr>
          <w:sz w:val="24"/>
        </w:rPr>
        <w:t>参加政府采购活动前</w:t>
      </w:r>
      <w:r>
        <w:rPr>
          <w:sz w:val="24"/>
        </w:rPr>
        <w:t>3</w:t>
      </w:r>
      <w:r>
        <w:rPr>
          <w:sz w:val="24"/>
        </w:rPr>
        <w:t>年</w:t>
      </w:r>
      <w:r>
        <w:rPr>
          <w:sz w:val="24"/>
          <w:lang w:val="en-US"/>
        </w:rPr>
        <w:t>我单位</w:t>
      </w:r>
      <w:r>
        <w:rPr>
          <w:sz w:val="24"/>
        </w:rPr>
        <w:t>在经营活动中没有重大违法记录。</w:t>
      </w:r>
    </w:p>
    <w:p w:rsidR="007A58DE" w:rsidRDefault="00B42FB3">
      <w:pPr>
        <w:pStyle w:val="af2"/>
        <w:tabs>
          <w:tab w:val="left" w:pos="360"/>
        </w:tabs>
        <w:spacing w:line="360" w:lineRule="auto"/>
        <w:ind w:firstLine="480"/>
        <w:rPr>
          <w:sz w:val="24"/>
        </w:rPr>
      </w:pPr>
      <w:r>
        <w:rPr>
          <w:sz w:val="24"/>
        </w:rPr>
        <w:t>我单位具备良好的商业信誉和健全的财务会计制度，依法缴纳税收和社会保障资金。</w:t>
      </w:r>
    </w:p>
    <w:p w:rsidR="007A58DE" w:rsidRDefault="007A58DE">
      <w:pPr>
        <w:pStyle w:val="af2"/>
        <w:tabs>
          <w:tab w:val="left" w:pos="360"/>
        </w:tabs>
        <w:spacing w:line="360" w:lineRule="auto"/>
        <w:ind w:firstLine="480"/>
        <w:rPr>
          <w:sz w:val="24"/>
        </w:rPr>
      </w:pPr>
    </w:p>
    <w:p w:rsidR="007A58DE" w:rsidRDefault="00B42FB3">
      <w:pPr>
        <w:autoSpaceDE w:val="0"/>
        <w:autoSpaceDN w:val="0"/>
        <w:spacing w:line="500" w:lineRule="exact"/>
        <w:ind w:left="3840"/>
        <w:jc w:val="left"/>
        <w:rPr>
          <w:sz w:val="24"/>
          <w:szCs w:val="24"/>
        </w:rPr>
      </w:pPr>
      <w:r>
        <w:rPr>
          <w:sz w:val="24"/>
          <w:szCs w:val="24"/>
        </w:rPr>
        <w:t>投标人名称：</w:t>
      </w:r>
    </w:p>
    <w:p w:rsidR="007A58DE" w:rsidRDefault="007A58DE">
      <w:pPr>
        <w:autoSpaceDE w:val="0"/>
        <w:autoSpaceDN w:val="0"/>
        <w:spacing w:line="500" w:lineRule="exact"/>
        <w:ind w:left="3840"/>
        <w:jc w:val="left"/>
        <w:rPr>
          <w:sz w:val="24"/>
          <w:szCs w:val="24"/>
        </w:rPr>
      </w:pPr>
    </w:p>
    <w:p w:rsidR="007A58DE" w:rsidRDefault="00B42FB3">
      <w:pPr>
        <w:autoSpaceDE w:val="0"/>
        <w:autoSpaceDN w:val="0"/>
        <w:spacing w:line="500" w:lineRule="exact"/>
        <w:ind w:left="3840"/>
        <w:jc w:val="left"/>
        <w:rPr>
          <w:sz w:val="24"/>
          <w:szCs w:val="24"/>
        </w:rPr>
      </w:pPr>
      <w:r>
        <w:rPr>
          <w:sz w:val="24"/>
          <w:szCs w:val="24"/>
        </w:rPr>
        <w:t>日期：</w:t>
      </w:r>
    </w:p>
    <w:p w:rsidR="007A58DE" w:rsidRDefault="007A58DE">
      <w:pPr>
        <w:autoSpaceDE w:val="0"/>
        <w:autoSpaceDN w:val="0"/>
        <w:spacing w:line="500" w:lineRule="exact"/>
        <w:ind w:left="3840"/>
        <w:jc w:val="left"/>
        <w:rPr>
          <w:sz w:val="24"/>
          <w:szCs w:val="24"/>
        </w:rPr>
      </w:pPr>
    </w:p>
    <w:p w:rsidR="007A58DE" w:rsidRDefault="00B42FB3">
      <w:pPr>
        <w:pStyle w:val="af2"/>
        <w:tabs>
          <w:tab w:val="left" w:pos="360"/>
        </w:tabs>
        <w:spacing w:line="360" w:lineRule="auto"/>
        <w:ind w:firstLineChars="0" w:firstLine="0"/>
        <w:rPr>
          <w:sz w:val="24"/>
          <w:u w:val="single"/>
        </w:rPr>
      </w:pPr>
      <w:r>
        <w:rPr>
          <w:sz w:val="24"/>
          <w:u w:val="single"/>
        </w:rPr>
        <w:t xml:space="preserve">                                                                     </w:t>
      </w:r>
    </w:p>
    <w:p w:rsidR="007A58DE" w:rsidRDefault="007A58DE">
      <w:pPr>
        <w:pStyle w:val="af2"/>
        <w:tabs>
          <w:tab w:val="left" w:pos="360"/>
        </w:tabs>
        <w:spacing w:line="360" w:lineRule="auto"/>
        <w:ind w:firstLine="480"/>
        <w:rPr>
          <w:sz w:val="24"/>
        </w:rPr>
      </w:pPr>
    </w:p>
    <w:p w:rsidR="007A58DE" w:rsidRDefault="007A58DE">
      <w:pPr>
        <w:pStyle w:val="af2"/>
        <w:spacing w:line="360" w:lineRule="auto"/>
        <w:ind w:firstLineChars="0" w:firstLine="0"/>
        <w:jc w:val="center"/>
        <w:rPr>
          <w:b/>
          <w:sz w:val="24"/>
        </w:rPr>
      </w:pPr>
    </w:p>
    <w:p w:rsidR="007A58DE" w:rsidRDefault="007A58DE">
      <w:pPr>
        <w:pStyle w:val="af2"/>
        <w:spacing w:line="360" w:lineRule="auto"/>
        <w:ind w:firstLineChars="0" w:firstLine="0"/>
        <w:jc w:val="center"/>
        <w:rPr>
          <w:b/>
          <w:sz w:val="24"/>
        </w:rPr>
      </w:pPr>
    </w:p>
    <w:p w:rsidR="007A58DE" w:rsidRDefault="00B42FB3">
      <w:pPr>
        <w:pStyle w:val="af2"/>
        <w:spacing w:line="360" w:lineRule="auto"/>
        <w:ind w:firstLineChars="0" w:firstLine="0"/>
        <w:jc w:val="center"/>
        <w:rPr>
          <w:b/>
          <w:sz w:val="24"/>
        </w:rPr>
      </w:pPr>
      <w:r>
        <w:rPr>
          <w:b/>
          <w:sz w:val="24"/>
        </w:rPr>
        <w:t>证明材料</w:t>
      </w:r>
    </w:p>
    <w:p w:rsidR="007A58DE" w:rsidRDefault="007A58DE">
      <w:pPr>
        <w:pStyle w:val="af2"/>
        <w:tabs>
          <w:tab w:val="left" w:pos="360"/>
        </w:tabs>
        <w:spacing w:line="360" w:lineRule="auto"/>
        <w:ind w:firstLine="480"/>
        <w:rPr>
          <w:sz w:val="24"/>
        </w:rPr>
      </w:pPr>
    </w:p>
    <w:p w:rsidR="007A58DE" w:rsidRDefault="00B42FB3">
      <w:pPr>
        <w:pStyle w:val="af2"/>
        <w:tabs>
          <w:tab w:val="left" w:pos="360"/>
        </w:tabs>
        <w:spacing w:line="360" w:lineRule="auto"/>
        <w:ind w:firstLine="480"/>
        <w:rPr>
          <w:sz w:val="24"/>
        </w:rPr>
      </w:pPr>
      <w:r>
        <w:rPr>
          <w:sz w:val="24"/>
        </w:rPr>
        <w:t>我单位具备履行本项目合同所必需的设备和专业技术能力。</w:t>
      </w:r>
    </w:p>
    <w:p w:rsidR="007A58DE" w:rsidRDefault="007A58DE">
      <w:pPr>
        <w:pStyle w:val="af2"/>
        <w:tabs>
          <w:tab w:val="left" w:pos="360"/>
        </w:tabs>
        <w:spacing w:line="360" w:lineRule="auto"/>
        <w:ind w:firstLine="480"/>
        <w:rPr>
          <w:sz w:val="24"/>
        </w:rPr>
      </w:pPr>
    </w:p>
    <w:p w:rsidR="007A58DE" w:rsidRDefault="007A58DE">
      <w:pPr>
        <w:pStyle w:val="af2"/>
        <w:tabs>
          <w:tab w:val="left" w:pos="360"/>
        </w:tabs>
        <w:spacing w:line="360" w:lineRule="auto"/>
        <w:ind w:firstLine="480"/>
        <w:rPr>
          <w:sz w:val="24"/>
        </w:rPr>
      </w:pPr>
    </w:p>
    <w:p w:rsidR="007A58DE" w:rsidRDefault="007A58DE">
      <w:pPr>
        <w:autoSpaceDE w:val="0"/>
        <w:autoSpaceDN w:val="0"/>
        <w:spacing w:line="500" w:lineRule="exact"/>
        <w:ind w:left="3840"/>
        <w:jc w:val="left"/>
        <w:rPr>
          <w:sz w:val="24"/>
          <w:szCs w:val="24"/>
        </w:rPr>
      </w:pPr>
    </w:p>
    <w:p w:rsidR="007A58DE" w:rsidRDefault="007A58DE">
      <w:pPr>
        <w:autoSpaceDE w:val="0"/>
        <w:autoSpaceDN w:val="0"/>
        <w:spacing w:line="500" w:lineRule="exact"/>
        <w:ind w:left="3840"/>
        <w:jc w:val="left"/>
        <w:rPr>
          <w:sz w:val="24"/>
          <w:szCs w:val="24"/>
        </w:rPr>
      </w:pPr>
    </w:p>
    <w:p w:rsidR="007A58DE" w:rsidRDefault="00B42FB3">
      <w:pPr>
        <w:autoSpaceDE w:val="0"/>
        <w:autoSpaceDN w:val="0"/>
        <w:spacing w:line="500" w:lineRule="exact"/>
        <w:ind w:left="3840"/>
        <w:jc w:val="left"/>
        <w:rPr>
          <w:sz w:val="24"/>
          <w:szCs w:val="24"/>
        </w:rPr>
      </w:pPr>
      <w:r>
        <w:rPr>
          <w:sz w:val="24"/>
          <w:szCs w:val="24"/>
        </w:rPr>
        <w:t>投标人名称：</w:t>
      </w:r>
    </w:p>
    <w:p w:rsidR="007A58DE" w:rsidRDefault="007A58DE">
      <w:pPr>
        <w:autoSpaceDE w:val="0"/>
        <w:autoSpaceDN w:val="0"/>
        <w:spacing w:line="500" w:lineRule="exact"/>
        <w:ind w:left="3840"/>
        <w:jc w:val="left"/>
        <w:rPr>
          <w:sz w:val="24"/>
          <w:szCs w:val="24"/>
        </w:rPr>
      </w:pPr>
    </w:p>
    <w:p w:rsidR="007A58DE" w:rsidRDefault="00B42FB3">
      <w:pPr>
        <w:autoSpaceDE w:val="0"/>
        <w:autoSpaceDN w:val="0"/>
        <w:spacing w:line="500" w:lineRule="exact"/>
        <w:ind w:left="3840"/>
        <w:jc w:val="left"/>
        <w:rPr>
          <w:sz w:val="24"/>
          <w:szCs w:val="24"/>
        </w:rPr>
      </w:pPr>
      <w:r>
        <w:rPr>
          <w:sz w:val="24"/>
          <w:szCs w:val="24"/>
        </w:rPr>
        <w:t>日期：</w:t>
      </w:r>
    </w:p>
    <w:p w:rsidR="007A58DE" w:rsidRDefault="007A58DE">
      <w:pPr>
        <w:pStyle w:val="af2"/>
        <w:tabs>
          <w:tab w:val="left" w:pos="360"/>
        </w:tabs>
        <w:spacing w:line="360" w:lineRule="auto"/>
        <w:ind w:firstLine="480"/>
        <w:rPr>
          <w:sz w:val="24"/>
        </w:rPr>
      </w:pPr>
    </w:p>
    <w:p w:rsidR="007A58DE" w:rsidRDefault="00B42FB3">
      <w:pPr>
        <w:spacing w:line="620" w:lineRule="exact"/>
        <w:rPr>
          <w:szCs w:val="21"/>
        </w:rPr>
      </w:pPr>
      <w:r>
        <w:rPr>
          <w:b/>
          <w:sz w:val="24"/>
          <w:szCs w:val="24"/>
        </w:rPr>
        <w:br w:type="page"/>
      </w:r>
      <w:r>
        <w:rPr>
          <w:b/>
          <w:sz w:val="24"/>
          <w:szCs w:val="24"/>
        </w:rPr>
        <w:lastRenderedPageBreak/>
        <w:t>附件</w:t>
      </w:r>
      <w:r>
        <w:rPr>
          <w:b/>
          <w:sz w:val="24"/>
          <w:szCs w:val="24"/>
        </w:rPr>
        <w:t>9</w:t>
      </w:r>
      <w:r>
        <w:rPr>
          <w:b/>
          <w:sz w:val="24"/>
          <w:szCs w:val="24"/>
        </w:rPr>
        <w:t>：投标人认为需要提交的其他资料</w:t>
      </w:r>
    </w:p>
    <w:p w:rsidR="007A58DE" w:rsidRDefault="007A58DE">
      <w:pPr>
        <w:spacing w:line="460" w:lineRule="exact"/>
        <w:ind w:left="192"/>
        <w:rPr>
          <w:b/>
          <w:sz w:val="24"/>
        </w:rPr>
      </w:pPr>
    </w:p>
    <w:p w:rsidR="007A58DE" w:rsidRDefault="00B42FB3">
      <w:pPr>
        <w:autoSpaceDE w:val="0"/>
        <w:autoSpaceDN w:val="0"/>
        <w:adjustRightInd w:val="0"/>
        <w:jc w:val="center"/>
        <w:rPr>
          <w:sz w:val="24"/>
        </w:rPr>
      </w:pPr>
      <w:r>
        <w:rPr>
          <w:sz w:val="24"/>
        </w:rPr>
        <w:br w:type="page"/>
      </w:r>
    </w:p>
    <w:p w:rsidR="007A58DE" w:rsidRDefault="007A58DE">
      <w:pPr>
        <w:autoSpaceDE w:val="0"/>
        <w:autoSpaceDN w:val="0"/>
        <w:adjustRightInd w:val="0"/>
        <w:jc w:val="center"/>
        <w:rPr>
          <w:sz w:val="24"/>
        </w:rPr>
      </w:pPr>
    </w:p>
    <w:p w:rsidR="007A58DE" w:rsidRDefault="007A58DE">
      <w:pPr>
        <w:autoSpaceDE w:val="0"/>
        <w:autoSpaceDN w:val="0"/>
        <w:adjustRightInd w:val="0"/>
        <w:jc w:val="center"/>
        <w:rPr>
          <w:sz w:val="24"/>
        </w:rPr>
      </w:pPr>
    </w:p>
    <w:p w:rsidR="007A58DE" w:rsidRDefault="007A58DE">
      <w:pPr>
        <w:autoSpaceDE w:val="0"/>
        <w:autoSpaceDN w:val="0"/>
        <w:adjustRightInd w:val="0"/>
        <w:jc w:val="center"/>
        <w:rPr>
          <w:sz w:val="24"/>
        </w:rPr>
      </w:pPr>
    </w:p>
    <w:p w:rsidR="007A58DE" w:rsidRDefault="007A58DE">
      <w:pPr>
        <w:autoSpaceDE w:val="0"/>
        <w:autoSpaceDN w:val="0"/>
        <w:adjustRightInd w:val="0"/>
        <w:jc w:val="center"/>
        <w:rPr>
          <w:sz w:val="24"/>
        </w:rPr>
      </w:pPr>
    </w:p>
    <w:p w:rsidR="007A58DE" w:rsidRDefault="00B42FB3">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7A58DE" w:rsidRDefault="007A58DE">
      <w:pPr>
        <w:autoSpaceDE w:val="0"/>
        <w:autoSpaceDN w:val="0"/>
        <w:adjustRightInd w:val="0"/>
        <w:spacing w:line="520" w:lineRule="exact"/>
        <w:rPr>
          <w:b/>
          <w:kern w:val="0"/>
          <w:sz w:val="24"/>
        </w:rPr>
      </w:pPr>
    </w:p>
    <w:p w:rsidR="007A58DE" w:rsidRDefault="00B42FB3">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7A58DE" w:rsidRDefault="007A58DE">
      <w:pPr>
        <w:autoSpaceDE w:val="0"/>
        <w:autoSpaceDN w:val="0"/>
        <w:adjustRightInd w:val="0"/>
        <w:spacing w:line="520" w:lineRule="exact"/>
        <w:rPr>
          <w:b/>
          <w:kern w:val="0"/>
          <w:sz w:val="24"/>
        </w:rPr>
      </w:pPr>
    </w:p>
    <w:p w:rsidR="007A58DE" w:rsidRDefault="00B42FB3">
      <w:pPr>
        <w:autoSpaceDE w:val="0"/>
        <w:autoSpaceDN w:val="0"/>
        <w:adjustRightInd w:val="0"/>
        <w:spacing w:line="520" w:lineRule="exact"/>
        <w:jc w:val="center"/>
        <w:rPr>
          <w:b/>
          <w:kern w:val="0"/>
          <w:sz w:val="24"/>
        </w:rPr>
      </w:pPr>
      <w:r>
        <w:rPr>
          <w:b/>
          <w:kern w:val="0"/>
          <w:sz w:val="24"/>
        </w:rPr>
        <w:t>第二阶段响应文件</w:t>
      </w:r>
    </w:p>
    <w:p w:rsidR="007A58DE" w:rsidRDefault="007A58DE">
      <w:pPr>
        <w:autoSpaceDE w:val="0"/>
        <w:autoSpaceDN w:val="0"/>
        <w:adjustRightInd w:val="0"/>
        <w:spacing w:line="520" w:lineRule="exact"/>
        <w:rPr>
          <w:b/>
          <w:kern w:val="0"/>
          <w:sz w:val="24"/>
        </w:rPr>
      </w:pPr>
    </w:p>
    <w:p w:rsidR="007A58DE" w:rsidRDefault="00B42FB3">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7A58DE" w:rsidRDefault="00B42FB3">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7A58DE" w:rsidRDefault="00B42FB3">
      <w:pPr>
        <w:spacing w:beforeLines="30" w:before="93" w:afterLines="70" w:after="218" w:line="540" w:lineRule="exact"/>
        <w:ind w:leftChars="300" w:left="630"/>
        <w:rPr>
          <w:rFonts w:eastAsia="方正楷体简体"/>
          <w:b/>
          <w:sz w:val="34"/>
          <w:szCs w:val="34"/>
        </w:rPr>
      </w:pPr>
      <w:r>
        <w:rPr>
          <w:rFonts w:eastAsia="方正楷体简体"/>
          <w:b/>
          <w:sz w:val="34"/>
          <w:szCs w:val="34"/>
        </w:rPr>
        <w:t>所</w:t>
      </w:r>
      <w:r>
        <w:rPr>
          <w:rFonts w:eastAsia="方正楷体简体"/>
          <w:b/>
          <w:sz w:val="34"/>
          <w:szCs w:val="34"/>
        </w:rPr>
        <w:t xml:space="preserve"> </w:t>
      </w:r>
      <w:r>
        <w:rPr>
          <w:rFonts w:eastAsia="方正楷体简体"/>
          <w:b/>
          <w:sz w:val="34"/>
          <w:szCs w:val="34"/>
        </w:rPr>
        <w:t>投</w:t>
      </w:r>
      <w:r>
        <w:rPr>
          <w:rFonts w:eastAsia="方正楷体简体"/>
          <w:b/>
          <w:sz w:val="34"/>
          <w:szCs w:val="34"/>
        </w:rPr>
        <w:t xml:space="preserve"> </w:t>
      </w:r>
      <w:r>
        <w:rPr>
          <w:rFonts w:eastAsia="方正楷体简体"/>
          <w:b/>
          <w:sz w:val="34"/>
          <w:szCs w:val="34"/>
        </w:rPr>
        <w:t>包</w:t>
      </w:r>
      <w:r>
        <w:rPr>
          <w:rFonts w:eastAsia="方正楷体简体"/>
          <w:b/>
          <w:sz w:val="34"/>
          <w:szCs w:val="34"/>
        </w:rPr>
        <w:t xml:space="preserve"> </w:t>
      </w:r>
      <w:r>
        <w:rPr>
          <w:rFonts w:eastAsia="方正楷体简体"/>
          <w:b/>
          <w:sz w:val="34"/>
          <w:szCs w:val="34"/>
        </w:rPr>
        <w:t>号：</w:t>
      </w:r>
    </w:p>
    <w:p w:rsidR="007A58DE" w:rsidRDefault="00B42FB3">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7A58DE" w:rsidRDefault="00B42FB3">
      <w:pPr>
        <w:spacing w:beforeLines="30" w:before="93" w:afterLines="70" w:after="218" w:line="540" w:lineRule="exact"/>
        <w:ind w:leftChars="300" w:left="630"/>
        <w:rPr>
          <w:rFonts w:eastAsia="方正楷体简体"/>
          <w:b/>
          <w:sz w:val="34"/>
          <w:szCs w:val="34"/>
        </w:rPr>
      </w:pPr>
      <w:r>
        <w:rPr>
          <w:rFonts w:eastAsia="方正楷体简体"/>
          <w:b/>
          <w:sz w:val="34"/>
          <w:szCs w:val="34"/>
        </w:rPr>
        <w:t>法定代表人姓名：</w:t>
      </w:r>
    </w:p>
    <w:p w:rsidR="007A58DE" w:rsidRDefault="00B42FB3">
      <w:pPr>
        <w:spacing w:beforeLines="30" w:before="93" w:afterLines="70" w:after="218" w:line="540" w:lineRule="exact"/>
        <w:ind w:leftChars="300" w:left="630"/>
        <w:rPr>
          <w:rFonts w:eastAsia="方正楷体简体"/>
          <w:b/>
          <w:sz w:val="34"/>
          <w:szCs w:val="34"/>
        </w:rPr>
      </w:pPr>
      <w:r>
        <w:rPr>
          <w:rFonts w:eastAsia="方正楷体简体"/>
          <w:b/>
          <w:sz w:val="34"/>
          <w:szCs w:val="34"/>
        </w:rPr>
        <w:t>磋商代表人姓名：</w:t>
      </w:r>
    </w:p>
    <w:p w:rsidR="007A58DE" w:rsidRDefault="007A58DE">
      <w:pPr>
        <w:spacing w:beforeLines="30" w:before="93" w:afterLines="70" w:after="218" w:line="540" w:lineRule="exact"/>
        <w:ind w:leftChars="300" w:left="630"/>
        <w:rPr>
          <w:rFonts w:eastAsia="方正楷体简体"/>
          <w:b/>
          <w:sz w:val="34"/>
          <w:szCs w:val="34"/>
        </w:rPr>
      </w:pPr>
    </w:p>
    <w:p w:rsidR="007A58DE" w:rsidRDefault="007A58DE">
      <w:pPr>
        <w:spacing w:beforeLines="30" w:before="93" w:afterLines="70" w:after="218" w:line="540" w:lineRule="exact"/>
        <w:ind w:leftChars="300" w:left="630"/>
        <w:rPr>
          <w:rFonts w:eastAsia="方正楷体简体"/>
          <w:b/>
          <w:sz w:val="34"/>
          <w:szCs w:val="34"/>
        </w:rPr>
      </w:pPr>
    </w:p>
    <w:p w:rsidR="007A58DE" w:rsidRDefault="00B42FB3">
      <w:pPr>
        <w:spacing w:beforeLines="30" w:before="93" w:afterLines="70" w:after="218" w:line="540" w:lineRule="exact"/>
        <w:ind w:leftChars="300" w:left="630"/>
        <w:rPr>
          <w:b/>
          <w:kern w:val="0"/>
          <w:sz w:val="24"/>
        </w:rPr>
      </w:pPr>
      <w:r>
        <w:rPr>
          <w:rFonts w:eastAsia="方正楷体简体"/>
          <w:b/>
          <w:sz w:val="34"/>
          <w:szCs w:val="34"/>
        </w:rPr>
        <w:t>递交日期：</w:t>
      </w:r>
    </w:p>
    <w:p w:rsidR="007A58DE" w:rsidRDefault="00B42FB3">
      <w:pPr>
        <w:tabs>
          <w:tab w:val="left" w:pos="360"/>
        </w:tabs>
        <w:spacing w:line="460" w:lineRule="exact"/>
        <w:jc w:val="center"/>
        <w:rPr>
          <w:b/>
          <w:sz w:val="24"/>
        </w:rPr>
      </w:pPr>
      <w:r>
        <w:rPr>
          <w:sz w:val="24"/>
        </w:rPr>
        <w:br w:type="page"/>
      </w:r>
      <w:r>
        <w:rPr>
          <w:b/>
          <w:sz w:val="24"/>
        </w:rPr>
        <w:lastRenderedPageBreak/>
        <w:t>报价书</w:t>
      </w:r>
    </w:p>
    <w:p w:rsidR="007A58DE" w:rsidRDefault="00B42FB3">
      <w:pPr>
        <w:spacing w:line="460" w:lineRule="exact"/>
        <w:rPr>
          <w:sz w:val="24"/>
        </w:rPr>
      </w:pPr>
      <w:r>
        <w:rPr>
          <w:sz w:val="24"/>
        </w:rPr>
        <w:t>致：天津市政府采购中心</w:t>
      </w:r>
    </w:p>
    <w:p w:rsidR="007A58DE" w:rsidRDefault="00B42FB3">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（投标人名称、地址）提交网上应答及上传加盖电子签章的响应文件。</w:t>
      </w:r>
    </w:p>
    <w:p w:rsidR="007A58DE" w:rsidRDefault="00B42FB3">
      <w:pPr>
        <w:spacing w:line="460" w:lineRule="exact"/>
        <w:rPr>
          <w:sz w:val="24"/>
        </w:rPr>
      </w:pPr>
      <w:r>
        <w:rPr>
          <w:sz w:val="24"/>
        </w:rPr>
        <w:t>据此函，签字代表宣布同意如下：</w:t>
      </w:r>
    </w:p>
    <w:p w:rsidR="007A58DE" w:rsidRDefault="00B42FB3">
      <w:pPr>
        <w:spacing w:line="460" w:lineRule="exact"/>
        <w:ind w:left="480"/>
        <w:jc w:val="left"/>
        <w:rPr>
          <w:sz w:val="24"/>
        </w:rPr>
      </w:pPr>
      <w:r>
        <w:rPr>
          <w:sz w:val="24"/>
        </w:rPr>
        <w:t xml:space="preserve">1. </w:t>
      </w:r>
      <w:r>
        <w:rPr>
          <w:sz w:val="24"/>
        </w:rPr>
        <w:t>所附报价表中规定的应提供服务价格为</w:t>
      </w:r>
    </w:p>
    <w:p w:rsidR="007A58DE" w:rsidRDefault="00B42FB3">
      <w:pPr>
        <w:spacing w:line="460" w:lineRule="exact"/>
        <w:ind w:left="480"/>
        <w:jc w:val="left"/>
        <w:rPr>
          <w:sz w:val="24"/>
        </w:rPr>
      </w:pPr>
      <w:r>
        <w:rPr>
          <w:sz w:val="24"/>
        </w:rPr>
        <w:t>第一包：</w:t>
      </w:r>
    </w:p>
    <w:p w:rsidR="007A58DE" w:rsidRDefault="00B42FB3">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7A58DE" w:rsidRDefault="00B42FB3">
      <w:pPr>
        <w:spacing w:line="460" w:lineRule="exact"/>
        <w:ind w:left="472" w:firstLine="237"/>
        <w:jc w:val="left"/>
        <w:rPr>
          <w:sz w:val="24"/>
        </w:rPr>
      </w:pPr>
      <w:r>
        <w:rPr>
          <w:sz w:val="24"/>
        </w:rPr>
        <w:t>大写</w:t>
      </w:r>
      <w:r>
        <w:rPr>
          <w:sz w:val="24"/>
          <w:u w:val="single"/>
        </w:rPr>
        <w:t xml:space="preserve">                    </w:t>
      </w:r>
      <w:r>
        <w:rPr>
          <w:sz w:val="24"/>
        </w:rPr>
        <w:t>（文字表述）。</w:t>
      </w:r>
    </w:p>
    <w:p w:rsidR="007A58DE" w:rsidRDefault="00B42FB3">
      <w:pPr>
        <w:spacing w:line="460" w:lineRule="exact"/>
        <w:ind w:left="480"/>
        <w:jc w:val="left"/>
        <w:rPr>
          <w:sz w:val="24"/>
        </w:rPr>
      </w:pPr>
      <w:r>
        <w:rPr>
          <w:sz w:val="24"/>
        </w:rPr>
        <w:t>第二包：</w:t>
      </w:r>
    </w:p>
    <w:p w:rsidR="007A58DE" w:rsidRDefault="00B42FB3">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7A58DE" w:rsidRDefault="00B42FB3">
      <w:pPr>
        <w:spacing w:line="460" w:lineRule="exact"/>
        <w:ind w:left="472" w:firstLine="237"/>
        <w:jc w:val="left"/>
        <w:rPr>
          <w:sz w:val="24"/>
        </w:rPr>
      </w:pPr>
      <w:r>
        <w:rPr>
          <w:sz w:val="24"/>
        </w:rPr>
        <w:t>大写</w:t>
      </w:r>
      <w:r>
        <w:rPr>
          <w:sz w:val="24"/>
          <w:u w:val="single"/>
        </w:rPr>
        <w:t xml:space="preserve">                    </w:t>
      </w:r>
      <w:r>
        <w:rPr>
          <w:sz w:val="24"/>
        </w:rPr>
        <w:t>（文字表述）。</w:t>
      </w:r>
    </w:p>
    <w:p w:rsidR="007A58DE" w:rsidRDefault="00B42FB3">
      <w:pPr>
        <w:spacing w:line="460" w:lineRule="exact"/>
        <w:ind w:firstLine="471"/>
        <w:rPr>
          <w:sz w:val="24"/>
        </w:rPr>
      </w:pPr>
      <w:r>
        <w:rPr>
          <w:sz w:val="24"/>
        </w:rPr>
        <w:t xml:space="preserve">2. </w:t>
      </w:r>
      <w:r>
        <w:rPr>
          <w:sz w:val="24"/>
        </w:rPr>
        <w:t>投标人已经对全部价格进行了认真核对，保证本报价真实、准确无误，并承担</w:t>
      </w:r>
      <w:proofErr w:type="gramStart"/>
      <w:r>
        <w:rPr>
          <w:sz w:val="24"/>
        </w:rPr>
        <w:t>本价格</w:t>
      </w:r>
      <w:proofErr w:type="gramEnd"/>
      <w:r>
        <w:rPr>
          <w:sz w:val="24"/>
        </w:rPr>
        <w:t>所对应本项目的一切责任和义务。</w:t>
      </w:r>
    </w:p>
    <w:p w:rsidR="007A58DE" w:rsidRDefault="00B42FB3">
      <w:pPr>
        <w:spacing w:line="460" w:lineRule="exact"/>
        <w:ind w:firstLine="471"/>
        <w:rPr>
          <w:sz w:val="24"/>
        </w:rPr>
      </w:pPr>
      <w:r>
        <w:rPr>
          <w:sz w:val="24"/>
        </w:rPr>
        <w:t xml:space="preserve">3. </w:t>
      </w:r>
      <w:r>
        <w:rPr>
          <w:sz w:val="24"/>
        </w:rPr>
        <w:t>两个阶段响应文件一一对应、不可分割，共同构成我方对本项目的所有承诺。</w:t>
      </w:r>
    </w:p>
    <w:p w:rsidR="007A58DE" w:rsidRDefault="007A58DE">
      <w:pPr>
        <w:spacing w:line="460" w:lineRule="exact"/>
        <w:ind w:firstLine="471"/>
        <w:rPr>
          <w:sz w:val="24"/>
        </w:rPr>
      </w:pPr>
    </w:p>
    <w:p w:rsidR="007A58DE" w:rsidRDefault="007A58DE">
      <w:pPr>
        <w:spacing w:line="460" w:lineRule="exact"/>
        <w:ind w:firstLine="471"/>
        <w:rPr>
          <w:sz w:val="24"/>
        </w:rPr>
      </w:pPr>
    </w:p>
    <w:p w:rsidR="007A58DE" w:rsidRDefault="00B42FB3">
      <w:pPr>
        <w:spacing w:line="360" w:lineRule="auto"/>
        <w:ind w:firstLineChars="1700" w:firstLine="4080"/>
        <w:rPr>
          <w:sz w:val="24"/>
        </w:rPr>
      </w:pPr>
      <w:r>
        <w:rPr>
          <w:sz w:val="24"/>
        </w:rPr>
        <w:t>投标人名称：</w:t>
      </w:r>
    </w:p>
    <w:p w:rsidR="007A58DE" w:rsidRDefault="007A58DE">
      <w:pPr>
        <w:spacing w:line="360" w:lineRule="auto"/>
        <w:ind w:firstLineChars="1700" w:firstLine="4080"/>
        <w:rPr>
          <w:sz w:val="24"/>
        </w:rPr>
      </w:pPr>
    </w:p>
    <w:p w:rsidR="007A58DE" w:rsidRDefault="00B42FB3">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A58DE" w:rsidRDefault="007A58DE">
      <w:pPr>
        <w:spacing w:line="460" w:lineRule="exact"/>
        <w:ind w:firstLine="471"/>
        <w:rPr>
          <w:sz w:val="24"/>
        </w:rPr>
      </w:pPr>
    </w:p>
    <w:p w:rsidR="007A58DE" w:rsidRDefault="00B42FB3">
      <w:pPr>
        <w:spacing w:line="460" w:lineRule="exact"/>
        <w:rPr>
          <w:b/>
          <w:sz w:val="24"/>
        </w:rPr>
      </w:pPr>
      <w:r>
        <w:rPr>
          <w:b/>
          <w:sz w:val="24"/>
        </w:rPr>
        <w:br w:type="page"/>
      </w:r>
      <w:r>
        <w:rPr>
          <w:b/>
          <w:sz w:val="24"/>
        </w:rPr>
        <w:lastRenderedPageBreak/>
        <w:t>附件</w:t>
      </w:r>
      <w:r>
        <w:rPr>
          <w:b/>
          <w:sz w:val="24"/>
        </w:rPr>
        <w:t>1</w:t>
      </w:r>
    </w:p>
    <w:p w:rsidR="007A58DE" w:rsidRDefault="00B42FB3">
      <w:pPr>
        <w:tabs>
          <w:tab w:val="left" w:pos="3780"/>
          <w:tab w:val="left" w:pos="3960"/>
        </w:tabs>
        <w:spacing w:line="460" w:lineRule="exact"/>
        <w:jc w:val="center"/>
        <w:rPr>
          <w:b/>
          <w:sz w:val="24"/>
        </w:rPr>
      </w:pPr>
      <w:r>
        <w:rPr>
          <w:b/>
          <w:sz w:val="24"/>
        </w:rPr>
        <w:t>报价分项一览表</w:t>
      </w:r>
    </w:p>
    <w:p w:rsidR="007A58DE" w:rsidRDefault="00B42FB3">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7A58DE" w:rsidRDefault="00B42FB3">
      <w:pPr>
        <w:spacing w:line="460" w:lineRule="exact"/>
        <w:rPr>
          <w:sz w:val="24"/>
          <w:u w:val="single"/>
        </w:rPr>
      </w:pPr>
      <w:r>
        <w:rPr>
          <w:sz w:val="24"/>
        </w:rPr>
        <w:t>项目编号：</w:t>
      </w:r>
      <w:r>
        <w:rPr>
          <w:sz w:val="24"/>
          <w:u w:val="single"/>
        </w:rPr>
        <w:t xml:space="preserve">                    </w:t>
      </w:r>
    </w:p>
    <w:p w:rsidR="007A58DE" w:rsidRDefault="007A58DE">
      <w:pPr>
        <w:spacing w:line="460" w:lineRule="exact"/>
        <w:rPr>
          <w:sz w:val="24"/>
        </w:rPr>
      </w:pPr>
    </w:p>
    <w:p w:rsidR="007A58DE" w:rsidRDefault="00B42FB3">
      <w:pPr>
        <w:spacing w:line="460" w:lineRule="exact"/>
        <w:rPr>
          <w:b/>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431"/>
        <w:gridCol w:w="1924"/>
        <w:gridCol w:w="2050"/>
        <w:gridCol w:w="1058"/>
      </w:tblGrid>
      <w:tr w:rsidR="007A58DE">
        <w:trPr>
          <w:trHeight w:val="555"/>
          <w:jc w:val="center"/>
        </w:trPr>
        <w:tc>
          <w:tcPr>
            <w:tcW w:w="621" w:type="pct"/>
            <w:vAlign w:val="center"/>
          </w:tcPr>
          <w:p w:rsidR="007A58DE" w:rsidRDefault="00B42FB3">
            <w:pPr>
              <w:widowControl/>
              <w:jc w:val="center"/>
              <w:rPr>
                <w:b/>
                <w:bCs/>
                <w:kern w:val="0"/>
                <w:sz w:val="24"/>
                <w:szCs w:val="24"/>
              </w:rPr>
            </w:pPr>
            <w:proofErr w:type="gramStart"/>
            <w:r>
              <w:rPr>
                <w:rFonts w:hint="eastAsia"/>
                <w:b/>
                <w:bCs/>
                <w:kern w:val="0"/>
                <w:sz w:val="24"/>
                <w:szCs w:val="24"/>
              </w:rPr>
              <w:t>包号</w:t>
            </w:r>
            <w:proofErr w:type="gramEnd"/>
          </w:p>
        </w:tc>
        <w:tc>
          <w:tcPr>
            <w:tcW w:w="1426" w:type="pct"/>
            <w:vAlign w:val="center"/>
          </w:tcPr>
          <w:p w:rsidR="007A58DE" w:rsidRDefault="00B42FB3">
            <w:pPr>
              <w:widowControl/>
              <w:jc w:val="center"/>
              <w:rPr>
                <w:b/>
                <w:bCs/>
                <w:kern w:val="0"/>
                <w:sz w:val="24"/>
                <w:szCs w:val="24"/>
              </w:rPr>
            </w:pPr>
            <w:r>
              <w:rPr>
                <w:b/>
                <w:bCs/>
                <w:kern w:val="0"/>
                <w:sz w:val="24"/>
                <w:szCs w:val="24"/>
              </w:rPr>
              <w:t>服务名称</w:t>
            </w:r>
          </w:p>
        </w:tc>
        <w:tc>
          <w:tcPr>
            <w:tcW w:w="1129" w:type="pct"/>
            <w:vAlign w:val="center"/>
          </w:tcPr>
          <w:p w:rsidR="007A58DE" w:rsidRDefault="00B42FB3">
            <w:pPr>
              <w:pStyle w:val="Default"/>
              <w:spacing w:line="360" w:lineRule="auto"/>
              <w:jc w:val="center"/>
              <w:rPr>
                <w:rFonts w:ascii="Times New Roman" w:eastAsia="宋体" w:hAnsi="Times New Roman" w:cs="Times New Roman"/>
                <w:b/>
                <w:color w:val="auto"/>
              </w:rPr>
            </w:pPr>
            <w:r>
              <w:rPr>
                <w:rFonts w:ascii="Times New Roman" w:eastAsia="宋体" w:hAnsi="Times New Roman" w:cs="Times New Roman" w:hint="eastAsia"/>
                <w:b/>
                <w:color w:val="auto"/>
              </w:rPr>
              <w:t>参训人天数</w:t>
            </w:r>
          </w:p>
        </w:tc>
        <w:tc>
          <w:tcPr>
            <w:tcW w:w="1203" w:type="pct"/>
            <w:vAlign w:val="center"/>
          </w:tcPr>
          <w:p w:rsidR="007A58DE" w:rsidRDefault="00B42FB3">
            <w:pPr>
              <w:widowControl/>
              <w:jc w:val="center"/>
              <w:rPr>
                <w:b/>
                <w:bCs/>
                <w:kern w:val="0"/>
                <w:sz w:val="24"/>
                <w:szCs w:val="24"/>
              </w:rPr>
            </w:pPr>
            <w:r>
              <w:rPr>
                <w:rFonts w:hint="eastAsia"/>
                <w:b/>
                <w:bCs/>
                <w:kern w:val="0"/>
                <w:sz w:val="24"/>
                <w:szCs w:val="24"/>
              </w:rPr>
              <w:t>每人</w:t>
            </w:r>
            <w:r>
              <w:rPr>
                <w:b/>
                <w:bCs/>
                <w:kern w:val="0"/>
                <w:sz w:val="24"/>
                <w:szCs w:val="24"/>
              </w:rPr>
              <w:t>每日单价</w:t>
            </w:r>
          </w:p>
        </w:tc>
        <w:tc>
          <w:tcPr>
            <w:tcW w:w="621" w:type="pct"/>
            <w:vAlign w:val="center"/>
          </w:tcPr>
          <w:p w:rsidR="007A58DE" w:rsidRDefault="00B42FB3">
            <w:pPr>
              <w:widowControl/>
              <w:jc w:val="center"/>
              <w:rPr>
                <w:b/>
                <w:bCs/>
                <w:kern w:val="0"/>
                <w:sz w:val="24"/>
                <w:szCs w:val="24"/>
              </w:rPr>
            </w:pPr>
            <w:r>
              <w:rPr>
                <w:rFonts w:hint="eastAsia"/>
                <w:b/>
                <w:bCs/>
                <w:kern w:val="0"/>
                <w:sz w:val="24"/>
                <w:szCs w:val="24"/>
              </w:rPr>
              <w:t>总价</w:t>
            </w:r>
          </w:p>
        </w:tc>
      </w:tr>
      <w:tr w:rsidR="007A58DE">
        <w:trPr>
          <w:trHeight w:val="465"/>
          <w:jc w:val="center"/>
        </w:trPr>
        <w:tc>
          <w:tcPr>
            <w:tcW w:w="621" w:type="pct"/>
            <w:vAlign w:val="center"/>
          </w:tcPr>
          <w:p w:rsidR="007A58DE" w:rsidRDefault="00B42FB3">
            <w:pPr>
              <w:widowControl/>
              <w:jc w:val="center"/>
              <w:rPr>
                <w:kern w:val="0"/>
                <w:sz w:val="24"/>
                <w:szCs w:val="24"/>
              </w:rPr>
            </w:pPr>
            <w:r>
              <w:rPr>
                <w:kern w:val="0"/>
                <w:sz w:val="24"/>
                <w:szCs w:val="24"/>
              </w:rPr>
              <w:t>1</w:t>
            </w:r>
          </w:p>
        </w:tc>
        <w:tc>
          <w:tcPr>
            <w:tcW w:w="1426" w:type="pct"/>
            <w:vAlign w:val="center"/>
          </w:tcPr>
          <w:p w:rsidR="007A58DE" w:rsidRDefault="00B42FB3">
            <w:pPr>
              <w:widowControl/>
              <w:jc w:val="center"/>
              <w:rPr>
                <w:kern w:val="0"/>
                <w:sz w:val="24"/>
                <w:szCs w:val="24"/>
              </w:rPr>
            </w:pPr>
            <w:r>
              <w:rPr>
                <w:rFonts w:hint="eastAsia"/>
                <w:kern w:val="0"/>
                <w:sz w:val="24"/>
                <w:szCs w:val="24"/>
              </w:rPr>
              <w:t>培训场地租赁</w:t>
            </w:r>
            <w:r>
              <w:rPr>
                <w:rFonts w:hint="eastAsia"/>
                <w:kern w:val="0"/>
                <w:sz w:val="24"/>
                <w:szCs w:val="24"/>
              </w:rPr>
              <w:t>1</w:t>
            </w:r>
          </w:p>
        </w:tc>
        <w:tc>
          <w:tcPr>
            <w:tcW w:w="1129" w:type="pct"/>
            <w:vAlign w:val="center"/>
          </w:tcPr>
          <w:p w:rsidR="007A58DE" w:rsidRDefault="00B42FB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6660</w:t>
            </w:r>
          </w:p>
        </w:tc>
        <w:tc>
          <w:tcPr>
            <w:tcW w:w="1203" w:type="pct"/>
            <w:vAlign w:val="center"/>
          </w:tcPr>
          <w:p w:rsidR="007A58DE" w:rsidRDefault="007A58DE">
            <w:pPr>
              <w:widowControl/>
              <w:jc w:val="center"/>
              <w:rPr>
                <w:kern w:val="0"/>
                <w:sz w:val="24"/>
                <w:szCs w:val="24"/>
              </w:rPr>
            </w:pPr>
          </w:p>
        </w:tc>
        <w:tc>
          <w:tcPr>
            <w:tcW w:w="621" w:type="pct"/>
            <w:vAlign w:val="center"/>
          </w:tcPr>
          <w:p w:rsidR="007A58DE" w:rsidRDefault="007A58DE">
            <w:pPr>
              <w:widowControl/>
              <w:jc w:val="center"/>
              <w:rPr>
                <w:sz w:val="24"/>
                <w:szCs w:val="24"/>
              </w:rPr>
            </w:pPr>
          </w:p>
        </w:tc>
      </w:tr>
      <w:tr w:rsidR="007A58DE">
        <w:trPr>
          <w:trHeight w:val="465"/>
          <w:jc w:val="center"/>
        </w:trPr>
        <w:tc>
          <w:tcPr>
            <w:tcW w:w="621" w:type="pct"/>
            <w:vAlign w:val="center"/>
          </w:tcPr>
          <w:p w:rsidR="007A58DE" w:rsidRDefault="00B42FB3">
            <w:pPr>
              <w:widowControl/>
              <w:jc w:val="center"/>
              <w:rPr>
                <w:kern w:val="0"/>
                <w:sz w:val="24"/>
                <w:szCs w:val="24"/>
              </w:rPr>
            </w:pPr>
            <w:r>
              <w:rPr>
                <w:rFonts w:hint="eastAsia"/>
                <w:kern w:val="0"/>
                <w:sz w:val="24"/>
                <w:szCs w:val="24"/>
              </w:rPr>
              <w:t>2</w:t>
            </w:r>
          </w:p>
        </w:tc>
        <w:tc>
          <w:tcPr>
            <w:tcW w:w="1426" w:type="pct"/>
            <w:vAlign w:val="center"/>
          </w:tcPr>
          <w:p w:rsidR="007A58DE" w:rsidRDefault="00B42FB3">
            <w:pPr>
              <w:widowControl/>
              <w:jc w:val="center"/>
              <w:rPr>
                <w:kern w:val="0"/>
                <w:sz w:val="24"/>
                <w:szCs w:val="24"/>
              </w:rPr>
            </w:pPr>
            <w:r>
              <w:rPr>
                <w:rFonts w:hint="eastAsia"/>
                <w:kern w:val="0"/>
                <w:sz w:val="24"/>
                <w:szCs w:val="24"/>
              </w:rPr>
              <w:t>培训场地租赁</w:t>
            </w:r>
            <w:r>
              <w:rPr>
                <w:rFonts w:hint="eastAsia"/>
                <w:kern w:val="0"/>
                <w:sz w:val="24"/>
                <w:szCs w:val="24"/>
              </w:rPr>
              <w:t>2</w:t>
            </w:r>
          </w:p>
        </w:tc>
        <w:tc>
          <w:tcPr>
            <w:tcW w:w="1129" w:type="pct"/>
            <w:vAlign w:val="center"/>
          </w:tcPr>
          <w:p w:rsidR="007A58DE" w:rsidRDefault="00B42FB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2500</w:t>
            </w:r>
          </w:p>
        </w:tc>
        <w:tc>
          <w:tcPr>
            <w:tcW w:w="1203" w:type="pct"/>
            <w:vAlign w:val="center"/>
          </w:tcPr>
          <w:p w:rsidR="007A58DE" w:rsidRDefault="007A58DE">
            <w:pPr>
              <w:widowControl/>
              <w:jc w:val="center"/>
              <w:rPr>
                <w:kern w:val="0"/>
                <w:sz w:val="24"/>
                <w:szCs w:val="24"/>
              </w:rPr>
            </w:pPr>
          </w:p>
        </w:tc>
        <w:tc>
          <w:tcPr>
            <w:tcW w:w="621" w:type="pct"/>
            <w:vAlign w:val="center"/>
          </w:tcPr>
          <w:p w:rsidR="007A58DE" w:rsidRDefault="007A58DE">
            <w:pPr>
              <w:widowControl/>
              <w:jc w:val="center"/>
              <w:rPr>
                <w:sz w:val="24"/>
                <w:szCs w:val="24"/>
              </w:rPr>
            </w:pPr>
          </w:p>
        </w:tc>
      </w:tr>
    </w:tbl>
    <w:p w:rsidR="007A58DE" w:rsidRDefault="00B42FB3">
      <w:pPr>
        <w:spacing w:line="360" w:lineRule="auto"/>
        <w:ind w:firstLineChars="200" w:firstLine="440"/>
        <w:rPr>
          <w:sz w:val="22"/>
          <w:szCs w:val="24"/>
        </w:rPr>
      </w:pPr>
      <w:r>
        <w:rPr>
          <w:sz w:val="22"/>
          <w:szCs w:val="24"/>
        </w:rPr>
        <w:t>注：</w:t>
      </w:r>
      <w:r>
        <w:rPr>
          <w:sz w:val="22"/>
          <w:szCs w:val="24"/>
        </w:rPr>
        <w:t xml:space="preserve">1. </w:t>
      </w:r>
      <w:r>
        <w:rPr>
          <w:sz w:val="22"/>
          <w:szCs w:val="24"/>
        </w:rPr>
        <w:t>以上报价包含住宿费用、餐饮费用、会议厅费用、停车费、基础设施费用、管理费及利润税金等为完成竞争性磋商文件规定全部任务所需的一切应有费用。</w:t>
      </w:r>
    </w:p>
    <w:p w:rsidR="007A58DE" w:rsidRDefault="00B42FB3">
      <w:pPr>
        <w:spacing w:line="360" w:lineRule="auto"/>
        <w:ind w:firstLineChars="200" w:firstLine="440"/>
      </w:pPr>
      <w:r>
        <w:rPr>
          <w:rFonts w:hint="eastAsia"/>
          <w:sz w:val="22"/>
          <w:szCs w:val="24"/>
        </w:rPr>
        <w:t xml:space="preserve">2. </w:t>
      </w:r>
      <w:r>
        <w:rPr>
          <w:rFonts w:hint="eastAsia"/>
          <w:sz w:val="22"/>
          <w:szCs w:val="24"/>
        </w:rPr>
        <w:t>以上人天数为服务期预估累计数量。一旦我单位获得成交资格，以上所报每人每日单价在服务期内保持不变，合同结算以实际发生为准。</w:t>
      </w:r>
    </w:p>
    <w:p w:rsidR="007A58DE" w:rsidRDefault="007A58DE">
      <w:pPr>
        <w:spacing w:line="460" w:lineRule="exact"/>
        <w:ind w:left="192" w:firstLineChars="1645" w:firstLine="3948"/>
        <w:rPr>
          <w:sz w:val="24"/>
        </w:rPr>
      </w:pPr>
    </w:p>
    <w:p w:rsidR="007A58DE" w:rsidRDefault="007A58DE">
      <w:pPr>
        <w:spacing w:line="460" w:lineRule="exact"/>
        <w:ind w:left="192" w:firstLineChars="1645" w:firstLine="3948"/>
        <w:rPr>
          <w:sz w:val="24"/>
        </w:rPr>
      </w:pPr>
    </w:p>
    <w:p w:rsidR="007A58DE" w:rsidRDefault="00B42FB3">
      <w:pPr>
        <w:spacing w:line="360" w:lineRule="auto"/>
        <w:ind w:firstLineChars="1700" w:firstLine="4080"/>
        <w:rPr>
          <w:sz w:val="24"/>
        </w:rPr>
      </w:pPr>
      <w:r>
        <w:rPr>
          <w:sz w:val="24"/>
        </w:rPr>
        <w:t>投标人名称：</w:t>
      </w:r>
    </w:p>
    <w:p w:rsidR="007A58DE" w:rsidRDefault="007A58DE">
      <w:pPr>
        <w:spacing w:line="360" w:lineRule="auto"/>
        <w:ind w:firstLineChars="1700" w:firstLine="4080"/>
        <w:rPr>
          <w:sz w:val="24"/>
        </w:rPr>
      </w:pPr>
    </w:p>
    <w:p w:rsidR="007A58DE" w:rsidRDefault="00B42FB3">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A58DE" w:rsidRDefault="007A58DE">
      <w:pPr>
        <w:spacing w:line="460" w:lineRule="exact"/>
        <w:jc w:val="left"/>
        <w:rPr>
          <w:sz w:val="24"/>
        </w:rPr>
      </w:pPr>
    </w:p>
    <w:sectPr w:rsidR="007A58DE">
      <w:head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B3" w:rsidRDefault="00B42FB3">
      <w:r>
        <w:separator/>
      </w:r>
    </w:p>
  </w:endnote>
  <w:endnote w:type="continuationSeparator" w:id="0">
    <w:p w:rsidR="00B42FB3" w:rsidRDefault="00B4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0" w:usb1="00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DE" w:rsidRDefault="00B42FB3">
    <w:pPr>
      <w:pStyle w:val="a7"/>
      <w:jc w:val="center"/>
    </w:pPr>
    <w:r>
      <w:fldChar w:fldCharType="begin"/>
    </w:r>
    <w:r>
      <w:instrText xml:space="preserve"> PAGE   \* MERGEFORMAT </w:instrText>
    </w:r>
    <w:r>
      <w:fldChar w:fldCharType="separate"/>
    </w:r>
    <w:r w:rsidR="00354254">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B3" w:rsidRDefault="00B42FB3">
      <w:r>
        <w:separator/>
      </w:r>
    </w:p>
  </w:footnote>
  <w:footnote w:type="continuationSeparator" w:id="0">
    <w:p w:rsidR="00B42FB3" w:rsidRDefault="00B42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DE" w:rsidRDefault="007A58DE">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DE" w:rsidRDefault="00B42FB3">
    <w:pPr>
      <w:pStyle w:val="a8"/>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DE" w:rsidRDefault="00B42FB3">
    <w:pPr>
      <w:pStyle w:val="a8"/>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DE" w:rsidRDefault="00B42FB3">
    <w:pPr>
      <w:pStyle w:val="a8"/>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DE" w:rsidRDefault="00B42FB3">
    <w:pPr>
      <w:pStyle w:val="a8"/>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DE" w:rsidRDefault="00B42FB3">
    <w:pPr>
      <w:pStyle w:val="a8"/>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5C61"/>
    <w:multiLevelType w:val="multilevel"/>
    <w:tmpl w:val="19FB5C6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2">
    <w:nsid w:val="26820EF3"/>
    <w:multiLevelType w:val="multilevel"/>
    <w:tmpl w:val="26820EF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6A7D127D"/>
    <w:multiLevelType w:val="multilevel"/>
    <w:tmpl w:val="6A7D127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strokecolor="white">
      <v:fill 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00B0"/>
    <w:rsid w:val="000328AC"/>
    <w:rsid w:val="00032A32"/>
    <w:rsid w:val="00033E76"/>
    <w:rsid w:val="00035C07"/>
    <w:rsid w:val="000429C5"/>
    <w:rsid w:val="00042C89"/>
    <w:rsid w:val="00042ED8"/>
    <w:rsid w:val="00044DA8"/>
    <w:rsid w:val="00045600"/>
    <w:rsid w:val="00047643"/>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84BA0"/>
    <w:rsid w:val="00090B02"/>
    <w:rsid w:val="00092154"/>
    <w:rsid w:val="0009299C"/>
    <w:rsid w:val="000954B1"/>
    <w:rsid w:val="00097E73"/>
    <w:rsid w:val="000A65C2"/>
    <w:rsid w:val="000B0671"/>
    <w:rsid w:val="000B3602"/>
    <w:rsid w:val="000B4838"/>
    <w:rsid w:val="000B5E84"/>
    <w:rsid w:val="000B7281"/>
    <w:rsid w:val="000C09BE"/>
    <w:rsid w:val="000C0F85"/>
    <w:rsid w:val="000D30EB"/>
    <w:rsid w:val="000D35F3"/>
    <w:rsid w:val="000D3CC2"/>
    <w:rsid w:val="000D49CB"/>
    <w:rsid w:val="000D5829"/>
    <w:rsid w:val="000E2EE1"/>
    <w:rsid w:val="000E742E"/>
    <w:rsid w:val="000E7F33"/>
    <w:rsid w:val="0010029E"/>
    <w:rsid w:val="00101429"/>
    <w:rsid w:val="00103FE0"/>
    <w:rsid w:val="001042B0"/>
    <w:rsid w:val="0010439B"/>
    <w:rsid w:val="0010795D"/>
    <w:rsid w:val="00107EE5"/>
    <w:rsid w:val="001130D2"/>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062C"/>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B04E3"/>
    <w:rsid w:val="001B2375"/>
    <w:rsid w:val="001B6A39"/>
    <w:rsid w:val="001C0026"/>
    <w:rsid w:val="001C0077"/>
    <w:rsid w:val="001C1C34"/>
    <w:rsid w:val="001C1F67"/>
    <w:rsid w:val="001C4B68"/>
    <w:rsid w:val="001C66EC"/>
    <w:rsid w:val="001C79F8"/>
    <w:rsid w:val="001C7CAB"/>
    <w:rsid w:val="001C7EDB"/>
    <w:rsid w:val="001D1105"/>
    <w:rsid w:val="001D1D22"/>
    <w:rsid w:val="001D53D3"/>
    <w:rsid w:val="001D5812"/>
    <w:rsid w:val="001E1246"/>
    <w:rsid w:val="001E15A1"/>
    <w:rsid w:val="001E3B45"/>
    <w:rsid w:val="001E46CE"/>
    <w:rsid w:val="001E748F"/>
    <w:rsid w:val="001E75CB"/>
    <w:rsid w:val="001E7F28"/>
    <w:rsid w:val="001F09E1"/>
    <w:rsid w:val="001F6106"/>
    <w:rsid w:val="001F7F04"/>
    <w:rsid w:val="0020130B"/>
    <w:rsid w:val="002046E2"/>
    <w:rsid w:val="002047AE"/>
    <w:rsid w:val="00205334"/>
    <w:rsid w:val="002120FD"/>
    <w:rsid w:val="00212D65"/>
    <w:rsid w:val="00215685"/>
    <w:rsid w:val="002177D6"/>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1FAC"/>
    <w:rsid w:val="002657C3"/>
    <w:rsid w:val="0026676D"/>
    <w:rsid w:val="0028203D"/>
    <w:rsid w:val="002827ED"/>
    <w:rsid w:val="00282A7B"/>
    <w:rsid w:val="00285B5B"/>
    <w:rsid w:val="00287C21"/>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4501"/>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E74EE"/>
    <w:rsid w:val="002F2732"/>
    <w:rsid w:val="002F5825"/>
    <w:rsid w:val="002F63A3"/>
    <w:rsid w:val="002F7DF9"/>
    <w:rsid w:val="00300228"/>
    <w:rsid w:val="003009BE"/>
    <w:rsid w:val="00300C2E"/>
    <w:rsid w:val="0031031A"/>
    <w:rsid w:val="00310615"/>
    <w:rsid w:val="0031239D"/>
    <w:rsid w:val="003126F6"/>
    <w:rsid w:val="00316362"/>
    <w:rsid w:val="003202BC"/>
    <w:rsid w:val="003209E9"/>
    <w:rsid w:val="00320B4B"/>
    <w:rsid w:val="0032463A"/>
    <w:rsid w:val="0033133C"/>
    <w:rsid w:val="00331CFC"/>
    <w:rsid w:val="00333004"/>
    <w:rsid w:val="00335796"/>
    <w:rsid w:val="003404BA"/>
    <w:rsid w:val="00340C50"/>
    <w:rsid w:val="00341878"/>
    <w:rsid w:val="003438C9"/>
    <w:rsid w:val="00344BA1"/>
    <w:rsid w:val="00345604"/>
    <w:rsid w:val="0034562B"/>
    <w:rsid w:val="00346C53"/>
    <w:rsid w:val="00354254"/>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202E"/>
    <w:rsid w:val="003C31BE"/>
    <w:rsid w:val="003C4CB4"/>
    <w:rsid w:val="003D0166"/>
    <w:rsid w:val="003D019E"/>
    <w:rsid w:val="003D1E89"/>
    <w:rsid w:val="003D2F45"/>
    <w:rsid w:val="003D6D88"/>
    <w:rsid w:val="003D7E7E"/>
    <w:rsid w:val="003E0680"/>
    <w:rsid w:val="003E0B3C"/>
    <w:rsid w:val="003E2928"/>
    <w:rsid w:val="003E4360"/>
    <w:rsid w:val="003E57EC"/>
    <w:rsid w:val="003E5900"/>
    <w:rsid w:val="003F0E6B"/>
    <w:rsid w:val="003F2703"/>
    <w:rsid w:val="0040243B"/>
    <w:rsid w:val="00402D97"/>
    <w:rsid w:val="004042DB"/>
    <w:rsid w:val="0040458F"/>
    <w:rsid w:val="00405BA0"/>
    <w:rsid w:val="004107A8"/>
    <w:rsid w:val="00415C41"/>
    <w:rsid w:val="0042146F"/>
    <w:rsid w:val="0042248F"/>
    <w:rsid w:val="00423141"/>
    <w:rsid w:val="00427605"/>
    <w:rsid w:val="00431F35"/>
    <w:rsid w:val="00441B38"/>
    <w:rsid w:val="00441D86"/>
    <w:rsid w:val="00442E1A"/>
    <w:rsid w:val="00444A5D"/>
    <w:rsid w:val="0045047E"/>
    <w:rsid w:val="00454A7F"/>
    <w:rsid w:val="004574DB"/>
    <w:rsid w:val="00460AB8"/>
    <w:rsid w:val="004632D3"/>
    <w:rsid w:val="004642AD"/>
    <w:rsid w:val="00466EA5"/>
    <w:rsid w:val="00470088"/>
    <w:rsid w:val="00471224"/>
    <w:rsid w:val="0047280A"/>
    <w:rsid w:val="00472B82"/>
    <w:rsid w:val="00474B7B"/>
    <w:rsid w:val="0047541F"/>
    <w:rsid w:val="004755F2"/>
    <w:rsid w:val="00484AD8"/>
    <w:rsid w:val="00484C59"/>
    <w:rsid w:val="0048547F"/>
    <w:rsid w:val="004862B1"/>
    <w:rsid w:val="00490984"/>
    <w:rsid w:val="00496DAA"/>
    <w:rsid w:val="004A3009"/>
    <w:rsid w:val="004A3B1E"/>
    <w:rsid w:val="004A408B"/>
    <w:rsid w:val="004B1E88"/>
    <w:rsid w:val="004B5C68"/>
    <w:rsid w:val="004B620C"/>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510D"/>
    <w:rsid w:val="004F64EE"/>
    <w:rsid w:val="00501E9F"/>
    <w:rsid w:val="005042BF"/>
    <w:rsid w:val="00504819"/>
    <w:rsid w:val="0050516C"/>
    <w:rsid w:val="00505E53"/>
    <w:rsid w:val="00506B12"/>
    <w:rsid w:val="00507637"/>
    <w:rsid w:val="00512B9F"/>
    <w:rsid w:val="00512BA5"/>
    <w:rsid w:val="00516167"/>
    <w:rsid w:val="00516631"/>
    <w:rsid w:val="00523739"/>
    <w:rsid w:val="00524164"/>
    <w:rsid w:val="0053092B"/>
    <w:rsid w:val="00531AE9"/>
    <w:rsid w:val="00532673"/>
    <w:rsid w:val="00532705"/>
    <w:rsid w:val="005338A5"/>
    <w:rsid w:val="005340EB"/>
    <w:rsid w:val="00535954"/>
    <w:rsid w:val="005374D6"/>
    <w:rsid w:val="00540C6A"/>
    <w:rsid w:val="0054122F"/>
    <w:rsid w:val="00542D19"/>
    <w:rsid w:val="00545E39"/>
    <w:rsid w:val="00546CA8"/>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3F92"/>
    <w:rsid w:val="005A5F8A"/>
    <w:rsid w:val="005A769C"/>
    <w:rsid w:val="005B1BED"/>
    <w:rsid w:val="005B478C"/>
    <w:rsid w:val="005B4E6B"/>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60213"/>
    <w:rsid w:val="00661A9A"/>
    <w:rsid w:val="00661AEF"/>
    <w:rsid w:val="006653AE"/>
    <w:rsid w:val="00666195"/>
    <w:rsid w:val="00672E39"/>
    <w:rsid w:val="00674214"/>
    <w:rsid w:val="00675B0D"/>
    <w:rsid w:val="00677826"/>
    <w:rsid w:val="006800F5"/>
    <w:rsid w:val="00681702"/>
    <w:rsid w:val="00682371"/>
    <w:rsid w:val="0068274A"/>
    <w:rsid w:val="006853AD"/>
    <w:rsid w:val="00685AE3"/>
    <w:rsid w:val="00687143"/>
    <w:rsid w:val="00691A5C"/>
    <w:rsid w:val="006921AF"/>
    <w:rsid w:val="00695E07"/>
    <w:rsid w:val="006A0400"/>
    <w:rsid w:val="006A300C"/>
    <w:rsid w:val="006A440B"/>
    <w:rsid w:val="006B4716"/>
    <w:rsid w:val="006B4877"/>
    <w:rsid w:val="006B4D99"/>
    <w:rsid w:val="006B6540"/>
    <w:rsid w:val="006C05EF"/>
    <w:rsid w:val="006C29BC"/>
    <w:rsid w:val="006C3B0C"/>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45154"/>
    <w:rsid w:val="0074587F"/>
    <w:rsid w:val="00747D00"/>
    <w:rsid w:val="00757FFC"/>
    <w:rsid w:val="00761FEC"/>
    <w:rsid w:val="00762DD0"/>
    <w:rsid w:val="00772CAB"/>
    <w:rsid w:val="00772F05"/>
    <w:rsid w:val="007730E7"/>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58DE"/>
    <w:rsid w:val="007A659D"/>
    <w:rsid w:val="007B17E8"/>
    <w:rsid w:val="007B2C07"/>
    <w:rsid w:val="007B3B03"/>
    <w:rsid w:val="007B77C7"/>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106"/>
    <w:rsid w:val="007E4527"/>
    <w:rsid w:val="007E5B2A"/>
    <w:rsid w:val="007E6DC1"/>
    <w:rsid w:val="007E6EFA"/>
    <w:rsid w:val="007F1A37"/>
    <w:rsid w:val="007F5923"/>
    <w:rsid w:val="007F61C0"/>
    <w:rsid w:val="007F6221"/>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F1BB0"/>
    <w:rsid w:val="008F1DB1"/>
    <w:rsid w:val="008F501C"/>
    <w:rsid w:val="008F6AEF"/>
    <w:rsid w:val="008F7961"/>
    <w:rsid w:val="008F7A5E"/>
    <w:rsid w:val="009002CE"/>
    <w:rsid w:val="009003BF"/>
    <w:rsid w:val="0090065D"/>
    <w:rsid w:val="00904AF9"/>
    <w:rsid w:val="009062E3"/>
    <w:rsid w:val="00907DF0"/>
    <w:rsid w:val="00910E22"/>
    <w:rsid w:val="009111AE"/>
    <w:rsid w:val="009113AC"/>
    <w:rsid w:val="00916AA0"/>
    <w:rsid w:val="009210FB"/>
    <w:rsid w:val="00922F95"/>
    <w:rsid w:val="009235EF"/>
    <w:rsid w:val="009268E3"/>
    <w:rsid w:val="00933BB7"/>
    <w:rsid w:val="00934B2C"/>
    <w:rsid w:val="00937097"/>
    <w:rsid w:val="00940787"/>
    <w:rsid w:val="00940A1A"/>
    <w:rsid w:val="0094300C"/>
    <w:rsid w:val="00943415"/>
    <w:rsid w:val="00945688"/>
    <w:rsid w:val="00946BC6"/>
    <w:rsid w:val="00947844"/>
    <w:rsid w:val="009501C8"/>
    <w:rsid w:val="00950AD5"/>
    <w:rsid w:val="00955789"/>
    <w:rsid w:val="00957C77"/>
    <w:rsid w:val="0096400C"/>
    <w:rsid w:val="00971D95"/>
    <w:rsid w:val="009811BB"/>
    <w:rsid w:val="009820AF"/>
    <w:rsid w:val="0098549E"/>
    <w:rsid w:val="00985DDE"/>
    <w:rsid w:val="00990325"/>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C23"/>
    <w:rsid w:val="00A653D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06F5"/>
    <w:rsid w:val="00AF1C29"/>
    <w:rsid w:val="00AF22B1"/>
    <w:rsid w:val="00AF23F1"/>
    <w:rsid w:val="00AF58AC"/>
    <w:rsid w:val="00B06B03"/>
    <w:rsid w:val="00B24BA8"/>
    <w:rsid w:val="00B27B45"/>
    <w:rsid w:val="00B42FB3"/>
    <w:rsid w:val="00B43760"/>
    <w:rsid w:val="00B45822"/>
    <w:rsid w:val="00B464D9"/>
    <w:rsid w:val="00B51E38"/>
    <w:rsid w:val="00B569A7"/>
    <w:rsid w:val="00B5703C"/>
    <w:rsid w:val="00B601BA"/>
    <w:rsid w:val="00B61CB3"/>
    <w:rsid w:val="00B62DE5"/>
    <w:rsid w:val="00B63C96"/>
    <w:rsid w:val="00B66E61"/>
    <w:rsid w:val="00B715F9"/>
    <w:rsid w:val="00B81AC3"/>
    <w:rsid w:val="00B81B71"/>
    <w:rsid w:val="00B8228C"/>
    <w:rsid w:val="00B84CA6"/>
    <w:rsid w:val="00B870E3"/>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85E"/>
    <w:rsid w:val="00BD5F6D"/>
    <w:rsid w:val="00BD7EFF"/>
    <w:rsid w:val="00BE1D97"/>
    <w:rsid w:val="00BE2149"/>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4648D"/>
    <w:rsid w:val="00C526FE"/>
    <w:rsid w:val="00C52837"/>
    <w:rsid w:val="00C61E81"/>
    <w:rsid w:val="00C620BD"/>
    <w:rsid w:val="00C63211"/>
    <w:rsid w:val="00C65114"/>
    <w:rsid w:val="00C669F2"/>
    <w:rsid w:val="00C72397"/>
    <w:rsid w:val="00C736EE"/>
    <w:rsid w:val="00C74668"/>
    <w:rsid w:val="00C75CB9"/>
    <w:rsid w:val="00C77314"/>
    <w:rsid w:val="00C90589"/>
    <w:rsid w:val="00C95EEA"/>
    <w:rsid w:val="00CA20CA"/>
    <w:rsid w:val="00CA3D71"/>
    <w:rsid w:val="00CA78A0"/>
    <w:rsid w:val="00CA7FC7"/>
    <w:rsid w:val="00CB0E25"/>
    <w:rsid w:val="00CB3452"/>
    <w:rsid w:val="00CB578B"/>
    <w:rsid w:val="00CC1CF5"/>
    <w:rsid w:val="00CC74B1"/>
    <w:rsid w:val="00CD2EC7"/>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FC6"/>
    <w:rsid w:val="00D86D6D"/>
    <w:rsid w:val="00D877BB"/>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4F0E"/>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ADA"/>
    <w:rsid w:val="00E80CD4"/>
    <w:rsid w:val="00E84D97"/>
    <w:rsid w:val="00E87037"/>
    <w:rsid w:val="00E90319"/>
    <w:rsid w:val="00E909AF"/>
    <w:rsid w:val="00E91A45"/>
    <w:rsid w:val="00E949F7"/>
    <w:rsid w:val="00E97918"/>
    <w:rsid w:val="00E97DE2"/>
    <w:rsid w:val="00EA548B"/>
    <w:rsid w:val="00EB3A88"/>
    <w:rsid w:val="00EB70A2"/>
    <w:rsid w:val="00EC0A50"/>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E33"/>
    <w:rsid w:val="00EF6A59"/>
    <w:rsid w:val="00EF78D5"/>
    <w:rsid w:val="00F01847"/>
    <w:rsid w:val="00F03099"/>
    <w:rsid w:val="00F032A4"/>
    <w:rsid w:val="00F04ACB"/>
    <w:rsid w:val="00F04BA8"/>
    <w:rsid w:val="00F05473"/>
    <w:rsid w:val="00F1600B"/>
    <w:rsid w:val="00F16668"/>
    <w:rsid w:val="00F167ED"/>
    <w:rsid w:val="00F16B4F"/>
    <w:rsid w:val="00F16E05"/>
    <w:rsid w:val="00F20095"/>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71F3E"/>
    <w:rsid w:val="00F81104"/>
    <w:rsid w:val="00F81C73"/>
    <w:rsid w:val="00F820D7"/>
    <w:rsid w:val="00F87FDA"/>
    <w:rsid w:val="00F90D8C"/>
    <w:rsid w:val="00F9459C"/>
    <w:rsid w:val="00FA3DAF"/>
    <w:rsid w:val="00FA4347"/>
    <w:rsid w:val="00FA58E0"/>
    <w:rsid w:val="00FA6317"/>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F0F"/>
    <w:rsid w:val="00FF72F4"/>
    <w:rsid w:val="00FF794A"/>
    <w:rsid w:val="26FF0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unhideWhenUsed="0" w:qFormat="1"/>
    <w:lsdException w:name="footer" w:semiHidden="0" w:unhideWhenUsed="0"/>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Body Text 2" w:qFormat="1"/>
    <w:lsdException w:name="Body Text Indent 2" w:semiHidden="0" w:uiPriority="0" w:unhideWhenUsed="0"/>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qFormat="1"/>
    <w:lsdException w:name="Balloon Text" w:semiHidden="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pPr>
      <w:spacing w:after="120"/>
    </w:pPr>
  </w:style>
  <w:style w:type="paragraph" w:styleId="2">
    <w:name w:val="Body Text Indent 2"/>
    <w:basedOn w:val="a"/>
    <w:link w:val="2Char"/>
    <w:pPr>
      <w:tabs>
        <w:tab w:val="left" w:pos="360"/>
      </w:tabs>
      <w:spacing w:line="560" w:lineRule="atLeast"/>
      <w:ind w:left="-105" w:firstLine="465"/>
    </w:pPr>
    <w:rPr>
      <w:rFonts w:ascii="宋体"/>
      <w:sz w:val="28"/>
      <w:lang w:val="zh-CN"/>
    </w:rPr>
  </w:style>
  <w:style w:type="paragraph" w:styleId="a6">
    <w:name w:val="Balloon Text"/>
    <w:basedOn w:val="a"/>
    <w:link w:val="Char1"/>
    <w:uiPriority w:val="99"/>
    <w:rPr>
      <w:sz w:val="18"/>
      <w:szCs w:val="18"/>
      <w:lang w:val="zh-CN"/>
    </w:rPr>
  </w:style>
  <w:style w:type="paragraph" w:styleId="a7">
    <w:name w:val="footer"/>
    <w:basedOn w:val="a"/>
    <w:link w:val="Char2"/>
    <w:uiPriority w:val="99"/>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page number"/>
    <w:basedOn w:val="a0"/>
    <w:qFormat/>
  </w:style>
  <w:style w:type="character" w:styleId="af">
    <w:name w:val="Emphasis"/>
    <w:uiPriority w:val="20"/>
    <w:qFormat/>
    <w:rPr>
      <w:i/>
      <w:iCs/>
    </w:rPr>
  </w:style>
  <w:style w:type="character" w:styleId="af0">
    <w:name w:val="Hyperlink"/>
    <w:qFormat/>
    <w:rPr>
      <w:rFonts w:ascii="ˎ̥" w:hAnsi="ˎ̥" w:hint="default"/>
      <w:color w:val="3E3E3E"/>
      <w:sz w:val="24"/>
      <w:szCs w:val="24"/>
      <w:u w:val="none"/>
    </w:rPr>
  </w:style>
  <w:style w:type="character" w:styleId="af1">
    <w:name w:val="annotation reference"/>
    <w:uiPriority w:val="99"/>
    <w:semiHidden/>
    <w:unhideWhenUsed/>
    <w:qFormat/>
    <w:rPr>
      <w:sz w:val="21"/>
      <w:szCs w:val="21"/>
    </w:rPr>
  </w:style>
  <w:style w:type="character" w:customStyle="1" w:styleId="3Char">
    <w:name w:val="标题 3 Char"/>
    <w:link w:val="3"/>
    <w:rPr>
      <w:rFonts w:ascii="Times New Roman" w:eastAsia="宋体" w:hAnsi="Times New Roman" w:cs="Times New Roman"/>
      <w:b/>
      <w:bCs/>
      <w:sz w:val="32"/>
      <w:szCs w:val="32"/>
    </w:rPr>
  </w:style>
  <w:style w:type="character" w:customStyle="1" w:styleId="Char3">
    <w:name w:val="页眉 Char"/>
    <w:link w:val="a8"/>
    <w:uiPriority w:val="99"/>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6">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rPr>
      <w:rFonts w:ascii="宋体" w:hAnsi="Times New Roman"/>
      <w:kern w:val="2"/>
      <w:sz w:val="24"/>
    </w:rPr>
  </w:style>
  <w:style w:type="paragraph" w:customStyle="1" w:styleId="Char10">
    <w:name w:val="Char1"/>
    <w:basedOn w:val="a"/>
    <w:autoRedefine/>
    <w:pPr>
      <w:tabs>
        <w:tab w:val="left" w:pos="360"/>
      </w:tabs>
    </w:pPr>
    <w:rPr>
      <w:sz w:val="24"/>
      <w:szCs w:val="24"/>
    </w:rPr>
  </w:style>
  <w:style w:type="character" w:customStyle="1" w:styleId="control-label6">
    <w:name w:val="control-label6"/>
    <w:rPr>
      <w:rFonts w:ascii="微软雅黑" w:eastAsia="微软雅黑" w:hAnsi="微软雅黑" w:hint="eastAsia"/>
    </w:rPr>
  </w:style>
  <w:style w:type="character" w:customStyle="1" w:styleId="apple-converted-space">
    <w:name w:val="apple-converted-space"/>
  </w:style>
  <w:style w:type="paragraph" w:styleId="af2">
    <w:name w:val="List Paragraph"/>
    <w:basedOn w:val="a"/>
    <w:link w:val="Char7"/>
    <w:uiPriority w:val="34"/>
    <w:qFormat/>
    <w:pPr>
      <w:ind w:firstLineChars="200" w:firstLine="420"/>
    </w:pPr>
    <w:rPr>
      <w:szCs w:val="24"/>
      <w:lang w:val="zh-CN"/>
    </w:rPr>
  </w:style>
  <w:style w:type="character" w:customStyle="1" w:styleId="Char7">
    <w:name w:val="列出段落 Char"/>
    <w:link w:val="af2"/>
    <w:uiPriority w:val="34"/>
    <w:rPr>
      <w:rFonts w:ascii="Times New Roman" w:hAnsi="Times New Roman"/>
      <w:kern w:val="2"/>
      <w:sz w:val="21"/>
      <w:szCs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0">
    <w:name w:val="正文文本 Char"/>
    <w:basedOn w:val="a0"/>
    <w:link w:val="a5"/>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Char5">
    <w:name w:val="批注主题 Char"/>
    <w:basedOn w:val="Char"/>
    <w:link w:val="ab"/>
    <w:uiPriority w:val="99"/>
    <w:semiHidden/>
    <w:qFormat/>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unhideWhenUsed="0" w:qFormat="1"/>
    <w:lsdException w:name="footer" w:semiHidden="0" w:unhideWhenUsed="0"/>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Body Text 2" w:qFormat="1"/>
    <w:lsdException w:name="Body Text Indent 2" w:semiHidden="0" w:uiPriority="0" w:unhideWhenUsed="0"/>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qFormat="1"/>
    <w:lsdException w:name="Balloon Text" w:semiHidden="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pPr>
      <w:spacing w:after="120"/>
    </w:pPr>
  </w:style>
  <w:style w:type="paragraph" w:styleId="2">
    <w:name w:val="Body Text Indent 2"/>
    <w:basedOn w:val="a"/>
    <w:link w:val="2Char"/>
    <w:pPr>
      <w:tabs>
        <w:tab w:val="left" w:pos="360"/>
      </w:tabs>
      <w:spacing w:line="560" w:lineRule="atLeast"/>
      <w:ind w:left="-105" w:firstLine="465"/>
    </w:pPr>
    <w:rPr>
      <w:rFonts w:ascii="宋体"/>
      <w:sz w:val="28"/>
      <w:lang w:val="zh-CN"/>
    </w:rPr>
  </w:style>
  <w:style w:type="paragraph" w:styleId="a6">
    <w:name w:val="Balloon Text"/>
    <w:basedOn w:val="a"/>
    <w:link w:val="Char1"/>
    <w:uiPriority w:val="99"/>
    <w:rPr>
      <w:sz w:val="18"/>
      <w:szCs w:val="18"/>
      <w:lang w:val="zh-CN"/>
    </w:rPr>
  </w:style>
  <w:style w:type="paragraph" w:styleId="a7">
    <w:name w:val="footer"/>
    <w:basedOn w:val="a"/>
    <w:link w:val="Char2"/>
    <w:uiPriority w:val="99"/>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page number"/>
    <w:basedOn w:val="a0"/>
    <w:qFormat/>
  </w:style>
  <w:style w:type="character" w:styleId="af">
    <w:name w:val="Emphasis"/>
    <w:uiPriority w:val="20"/>
    <w:qFormat/>
    <w:rPr>
      <w:i/>
      <w:iCs/>
    </w:rPr>
  </w:style>
  <w:style w:type="character" w:styleId="af0">
    <w:name w:val="Hyperlink"/>
    <w:qFormat/>
    <w:rPr>
      <w:rFonts w:ascii="ˎ̥" w:hAnsi="ˎ̥" w:hint="default"/>
      <w:color w:val="3E3E3E"/>
      <w:sz w:val="24"/>
      <w:szCs w:val="24"/>
      <w:u w:val="none"/>
    </w:rPr>
  </w:style>
  <w:style w:type="character" w:styleId="af1">
    <w:name w:val="annotation reference"/>
    <w:uiPriority w:val="99"/>
    <w:semiHidden/>
    <w:unhideWhenUsed/>
    <w:qFormat/>
    <w:rPr>
      <w:sz w:val="21"/>
      <w:szCs w:val="21"/>
    </w:rPr>
  </w:style>
  <w:style w:type="character" w:customStyle="1" w:styleId="3Char">
    <w:name w:val="标题 3 Char"/>
    <w:link w:val="3"/>
    <w:rPr>
      <w:rFonts w:ascii="Times New Roman" w:eastAsia="宋体" w:hAnsi="Times New Roman" w:cs="Times New Roman"/>
      <w:b/>
      <w:bCs/>
      <w:sz w:val="32"/>
      <w:szCs w:val="32"/>
    </w:rPr>
  </w:style>
  <w:style w:type="character" w:customStyle="1" w:styleId="Char3">
    <w:name w:val="页眉 Char"/>
    <w:link w:val="a8"/>
    <w:uiPriority w:val="99"/>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6">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rPr>
      <w:rFonts w:ascii="宋体" w:hAnsi="Times New Roman"/>
      <w:kern w:val="2"/>
      <w:sz w:val="24"/>
    </w:rPr>
  </w:style>
  <w:style w:type="paragraph" w:customStyle="1" w:styleId="Char10">
    <w:name w:val="Char1"/>
    <w:basedOn w:val="a"/>
    <w:autoRedefine/>
    <w:pPr>
      <w:tabs>
        <w:tab w:val="left" w:pos="360"/>
      </w:tabs>
    </w:pPr>
    <w:rPr>
      <w:sz w:val="24"/>
      <w:szCs w:val="24"/>
    </w:rPr>
  </w:style>
  <w:style w:type="character" w:customStyle="1" w:styleId="control-label6">
    <w:name w:val="control-label6"/>
    <w:rPr>
      <w:rFonts w:ascii="微软雅黑" w:eastAsia="微软雅黑" w:hAnsi="微软雅黑" w:hint="eastAsia"/>
    </w:rPr>
  </w:style>
  <w:style w:type="character" w:customStyle="1" w:styleId="apple-converted-space">
    <w:name w:val="apple-converted-space"/>
  </w:style>
  <w:style w:type="paragraph" w:styleId="af2">
    <w:name w:val="List Paragraph"/>
    <w:basedOn w:val="a"/>
    <w:link w:val="Char7"/>
    <w:uiPriority w:val="34"/>
    <w:qFormat/>
    <w:pPr>
      <w:ind w:firstLineChars="200" w:firstLine="420"/>
    </w:pPr>
    <w:rPr>
      <w:szCs w:val="24"/>
      <w:lang w:val="zh-CN"/>
    </w:rPr>
  </w:style>
  <w:style w:type="character" w:customStyle="1" w:styleId="Char7">
    <w:name w:val="列出段落 Char"/>
    <w:link w:val="af2"/>
    <w:uiPriority w:val="34"/>
    <w:rPr>
      <w:rFonts w:ascii="Times New Roman" w:hAnsi="Times New Roman"/>
      <w:kern w:val="2"/>
      <w:sz w:val="21"/>
      <w:szCs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0">
    <w:name w:val="正文文本 Char"/>
    <w:basedOn w:val="a0"/>
    <w:link w:val="a5"/>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Char5">
    <w:name w:val="批注主题 Char"/>
    <w:basedOn w:val="Char"/>
    <w:link w:val="ab"/>
    <w:uiPriority w:val="99"/>
    <w:semiHidden/>
    <w:qFormat/>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26EA82-729A-47F2-9D62-D7047269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53</Pages>
  <Words>4302</Words>
  <Characters>24526</Characters>
  <Application>Microsoft Office Word</Application>
  <DocSecurity>0</DocSecurity>
  <Lines>204</Lines>
  <Paragraphs>57</Paragraphs>
  <ScaleCrop>false</ScaleCrop>
  <Company>神州网信技术有限公司</Company>
  <LinksUpToDate>false</LinksUpToDate>
  <CharactersWithSpaces>28771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18</cp:revision>
  <cp:lastPrinted>2015-08-04T03:01:00Z</cp:lastPrinted>
  <dcterms:created xsi:type="dcterms:W3CDTF">2025-03-10T06:34:00Z</dcterms:created>
  <dcterms:modified xsi:type="dcterms:W3CDTF">2025-04-08T04:01:00Z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eyJoZGlkIjoiOWEzZjI4NWQ1M2FmNTUyZmE1Mjk3NzE0M2IzNzhkZDMifQ==</vt:lpwstr>
  </property>
  <property fmtid="{D5CDD505-2E9C-101B-9397-08002B2CF9AE}" pid="4" name="ICV">
    <vt:lpwstr>3460EAE3B37A416D8046E4B758C919A1_12</vt:lpwstr>
  </property>
</Properties>
</file>